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63" w:rsidRDefault="009C6A63" w:rsidP="009C6A63">
      <w:pPr>
        <w:spacing w:before="120" w:after="120"/>
        <w:ind w:firstLine="720"/>
        <w:jc w:val="both"/>
        <w:rPr>
          <w:b/>
          <w:bCs/>
          <w:sz w:val="28"/>
          <w:szCs w:val="28"/>
        </w:rPr>
      </w:pPr>
      <w:bookmarkStart w:id="0" w:name="dieu_6"/>
      <w:r w:rsidRPr="009C6A63">
        <w:rPr>
          <w:b/>
          <w:bCs/>
          <w:sz w:val="28"/>
          <w:szCs w:val="28"/>
        </w:rPr>
        <w:t>Thủ tục đề xuất cơ chế ưu đãi đầu tư theo quy định tại điểm c khoản 2 Điều 198 của Luật Nhà ở 2023</w:t>
      </w:r>
      <w:bookmarkEnd w:id="0"/>
    </w:p>
    <w:p w:rsidR="009C6A63" w:rsidRPr="009C6A63" w:rsidRDefault="009C6A63" w:rsidP="009C6A63">
      <w:pPr>
        <w:spacing w:before="120" w:after="120"/>
        <w:ind w:firstLine="720"/>
        <w:jc w:val="both"/>
        <w:rPr>
          <w:sz w:val="28"/>
          <w:szCs w:val="28"/>
        </w:rPr>
      </w:pPr>
      <w:r>
        <w:rPr>
          <w:b/>
          <w:bCs/>
          <w:sz w:val="28"/>
          <w:szCs w:val="28"/>
        </w:rPr>
        <w:t>Mã TTHC: 1.012887.000.00.00.H35</w:t>
      </w:r>
    </w:p>
    <w:p w:rsidR="009C6A63" w:rsidRPr="009C6A63" w:rsidRDefault="009C6A63" w:rsidP="009C6A63">
      <w:pPr>
        <w:spacing w:before="120" w:after="120"/>
        <w:ind w:firstLine="720"/>
        <w:jc w:val="both"/>
        <w:rPr>
          <w:sz w:val="28"/>
          <w:szCs w:val="28"/>
        </w:rPr>
      </w:pPr>
      <w:r w:rsidRPr="009C6A63">
        <w:rPr>
          <w:b/>
          <w:bCs/>
          <w:i/>
          <w:iCs/>
          <w:sz w:val="28"/>
          <w:szCs w:val="28"/>
        </w:rPr>
        <w:t>1. Trình tự thực hiện:</w:t>
      </w:r>
    </w:p>
    <w:p w:rsidR="009C6A63" w:rsidRPr="009C6A63" w:rsidRDefault="009C6A63" w:rsidP="009C6A63">
      <w:pPr>
        <w:spacing w:before="120" w:after="120"/>
        <w:ind w:firstLine="720"/>
        <w:jc w:val="both"/>
        <w:rPr>
          <w:sz w:val="28"/>
          <w:szCs w:val="28"/>
        </w:rPr>
      </w:pPr>
      <w:r w:rsidRPr="009C6A63">
        <w:rPr>
          <w:sz w:val="28"/>
          <w:szCs w:val="28"/>
        </w:rPr>
        <w:t>- Chủ đầu tư có văn bản đề nghị gửi Sở Xây dựng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rsidR="009C6A63" w:rsidRPr="009C6A63" w:rsidRDefault="009C6A63" w:rsidP="009C6A63">
      <w:pPr>
        <w:spacing w:before="120" w:after="120"/>
        <w:ind w:firstLine="720"/>
        <w:jc w:val="both"/>
        <w:rPr>
          <w:sz w:val="28"/>
          <w:szCs w:val="28"/>
        </w:rPr>
      </w:pPr>
      <w:r w:rsidRPr="009C6A63">
        <w:rPr>
          <w:sz w:val="28"/>
          <w:szCs w:val="28"/>
        </w:rPr>
        <w:t xml:space="preserve">- Trong thời hạn tối đa 15 ngày, kể từ ngày nhận được văn bản của chủ đầu tư dự án kèm theo hồ sơ quy định tại điểm a khoản 13 Điều 48 của Nghị định số 98/2024/NĐ-CP, Sở Xây dựng có trách nhiệm xem xét, đánh giá về đề xuất hưởng ưu đãi của chủ đầu tư bảo đảm phù hợp quy định của </w:t>
      </w:r>
      <w:bookmarkStart w:id="1" w:name="tvpllink_niujhbwmju_65"/>
      <w:r w:rsidRPr="009C6A63">
        <w:rPr>
          <w:sz w:val="28"/>
          <w:szCs w:val="28"/>
        </w:rPr>
        <w:t>Luật Nhà ở</w:t>
      </w:r>
      <w:bookmarkEnd w:id="1"/>
      <w:r w:rsidRPr="009C6A63">
        <w:rPr>
          <w:sz w:val="28"/>
          <w:szCs w:val="28"/>
        </w:rPr>
        <w:t xml:space="preserve"> và Nghị định số 98/2024/NĐ-CP và gửi lấy ý kiến góp ý của cơ quan chức năng cấp tỉnh gồm: kế hoạch và đầu tư, tài chính, tài nguyên và môi trường, quy hoạch - kiến trúc (nếu có) và cơ quan thuế cấp tỉnh;</w:t>
      </w:r>
    </w:p>
    <w:p w:rsidR="009C6A63" w:rsidRPr="009C6A63" w:rsidRDefault="009C6A63" w:rsidP="009C6A63">
      <w:pPr>
        <w:spacing w:before="120" w:after="120"/>
        <w:ind w:firstLine="720"/>
        <w:jc w:val="both"/>
        <w:rPr>
          <w:sz w:val="28"/>
          <w:szCs w:val="28"/>
        </w:rPr>
      </w:pPr>
      <w:r w:rsidRPr="009C6A63">
        <w:rPr>
          <w:sz w:val="28"/>
          <w:szCs w:val="28"/>
        </w:rPr>
        <w:t>- Trong thời hạn tối đa 15 ngày, kể từ ngày nhận được văn bản đề nghị của cơ quan quản lý nhà ở, các cơ quan được lấy ý kiến quy định tại điểm b khoản 13 Điều 48 của Nghị định số 98/2024/NĐ-CP phải có văn bản trả lời Sở Xây dựng;</w:t>
      </w:r>
    </w:p>
    <w:p w:rsidR="009C6A63" w:rsidRPr="009C6A63" w:rsidRDefault="009C6A63" w:rsidP="009C6A63">
      <w:pPr>
        <w:spacing w:before="120" w:after="120"/>
        <w:ind w:firstLine="720"/>
        <w:jc w:val="both"/>
        <w:rPr>
          <w:sz w:val="28"/>
          <w:szCs w:val="28"/>
        </w:rPr>
      </w:pPr>
      <w:r w:rsidRPr="009C6A63">
        <w:rPr>
          <w:sz w:val="28"/>
          <w:szCs w:val="28"/>
        </w:rPr>
        <w:t>- Trong thời hạn tối đa 10 ngày, kể từ ngày nhận được góp ý của các cơ quan quy định tại điểm c khoản 13 Điều 48 của Nghị định số 98/2024/NĐ-CP, Sở Xây dựng lập báo cáo kèm theo ý kiến góp ý của các cơ quan quy định tại điểm b khoản 13 Điều 48 của Nghị định số 98/2024/NĐ-CP đề nghị Ủy ban nhân dân cấp tỉnh xem xét, chấp thuận;</w:t>
      </w:r>
    </w:p>
    <w:p w:rsidR="009C6A63" w:rsidRPr="009C6A63" w:rsidRDefault="009C6A63" w:rsidP="009C6A63">
      <w:pPr>
        <w:spacing w:before="120" w:after="120"/>
        <w:ind w:firstLine="720"/>
        <w:jc w:val="both"/>
        <w:rPr>
          <w:sz w:val="28"/>
          <w:szCs w:val="28"/>
        </w:rPr>
      </w:pPr>
      <w:r w:rsidRPr="009C6A63">
        <w:rPr>
          <w:sz w:val="28"/>
          <w:szCs w:val="28"/>
        </w:rPr>
        <w:t xml:space="preserve">- Trong thời hạn tối đa 10 ngày, kể từ ngày nhận được báo cáo của Sở Xây dựng quy định tại điểm d khoản 13 Điều 48 của Nghị định số 98/2024/NĐ-CP, Ủy ban nhân dân cấp tỉnh xem xét, chấp thuận việc áp dụng cơ chế ưu đãi theo quy định tại điểm c khoản 2 Điều 198 của </w:t>
      </w:r>
      <w:bookmarkStart w:id="2" w:name="tvpllink_niujhbwmju_66"/>
      <w:r w:rsidRPr="009C6A63">
        <w:rPr>
          <w:sz w:val="28"/>
          <w:szCs w:val="28"/>
        </w:rPr>
        <w:t>Luật Nhà ở</w:t>
      </w:r>
      <w:bookmarkEnd w:id="2"/>
      <w:r w:rsidRPr="009C6A63">
        <w:rPr>
          <w:sz w:val="28"/>
          <w:szCs w:val="28"/>
        </w:rPr>
        <w:t>.</w:t>
      </w:r>
    </w:p>
    <w:p w:rsidR="001A0516" w:rsidRPr="00841C8F" w:rsidRDefault="009C6A63" w:rsidP="00841C8F">
      <w:pPr>
        <w:spacing w:before="120" w:after="120"/>
        <w:ind w:firstLine="720"/>
        <w:jc w:val="both"/>
        <w:rPr>
          <w:sz w:val="28"/>
          <w:szCs w:val="28"/>
          <w:lang w:val="it-IT"/>
        </w:rPr>
      </w:pPr>
      <w:r w:rsidRPr="009C6A63">
        <w:rPr>
          <w:b/>
          <w:bCs/>
          <w:i/>
          <w:iCs/>
          <w:sz w:val="28"/>
          <w:szCs w:val="28"/>
        </w:rPr>
        <w:t>2. Cách thức thực hiện:</w:t>
      </w:r>
      <w:r w:rsidRPr="009C6A63">
        <w:rPr>
          <w:sz w:val="28"/>
          <w:szCs w:val="28"/>
        </w:rPr>
        <w:t xml:space="preserve"> </w:t>
      </w:r>
      <w:r w:rsidR="001A0516" w:rsidRPr="00863BCB">
        <w:rPr>
          <w:sz w:val="28"/>
          <w:szCs w:val="28"/>
          <w:lang w:val="it-IT"/>
        </w:rPr>
        <w:t>Trực tiếp</w:t>
      </w:r>
      <w:r w:rsidR="00841C8F">
        <w:rPr>
          <w:sz w:val="28"/>
          <w:szCs w:val="28"/>
          <w:lang w:val="it-IT"/>
        </w:rPr>
        <w:t>;</w:t>
      </w:r>
      <w:r w:rsidR="001A0516" w:rsidRPr="00863BCB">
        <w:rPr>
          <w:sz w:val="28"/>
          <w:szCs w:val="28"/>
          <w:lang w:val="it-IT"/>
        </w:rPr>
        <w:t xml:space="preserve"> </w:t>
      </w:r>
      <w:r w:rsidR="001A0516" w:rsidRPr="002A5379">
        <w:rPr>
          <w:bCs/>
          <w:iCs/>
          <w:sz w:val="28"/>
          <w:szCs w:val="28"/>
          <w:lang w:val="vi-VN"/>
        </w:rPr>
        <w:t>Thông qua dịch vụ bưu chính;</w:t>
      </w:r>
      <w:r w:rsidR="00841C8F">
        <w:rPr>
          <w:sz w:val="28"/>
          <w:szCs w:val="28"/>
          <w:lang w:val="it-IT"/>
        </w:rPr>
        <w:t xml:space="preserve"> </w:t>
      </w:r>
      <w:r w:rsidR="001A0516" w:rsidRPr="002A5379">
        <w:rPr>
          <w:bCs/>
          <w:iCs/>
          <w:sz w:val="28"/>
          <w:szCs w:val="28"/>
          <w:lang w:val="vi-VN"/>
        </w:rPr>
        <w:t>Trực tuyến trên cổng dịch vụ công.</w:t>
      </w:r>
    </w:p>
    <w:p w:rsidR="009C6A63" w:rsidRPr="001A0516" w:rsidRDefault="009C6A63" w:rsidP="009C6A63">
      <w:pPr>
        <w:spacing w:before="120" w:after="120"/>
        <w:ind w:firstLine="720"/>
        <w:jc w:val="both"/>
        <w:rPr>
          <w:sz w:val="28"/>
          <w:szCs w:val="28"/>
          <w:lang w:val="vi-VN"/>
        </w:rPr>
      </w:pPr>
      <w:r w:rsidRPr="001A0516">
        <w:rPr>
          <w:b/>
          <w:bCs/>
          <w:i/>
          <w:iCs/>
          <w:sz w:val="28"/>
          <w:szCs w:val="28"/>
          <w:lang w:val="vi-VN"/>
        </w:rPr>
        <w:t>3. Thành phần hồ sơ, số lượng hồ sơ:</w:t>
      </w:r>
    </w:p>
    <w:p w:rsidR="009C6A63" w:rsidRPr="009C6A63" w:rsidRDefault="009C6A63" w:rsidP="009C6A63">
      <w:pPr>
        <w:spacing w:before="120" w:after="120"/>
        <w:ind w:firstLine="720"/>
        <w:jc w:val="both"/>
        <w:rPr>
          <w:sz w:val="28"/>
          <w:szCs w:val="28"/>
        </w:rPr>
      </w:pPr>
      <w:r w:rsidRPr="009C6A63">
        <w:rPr>
          <w:i/>
          <w:iCs/>
          <w:sz w:val="28"/>
          <w:szCs w:val="28"/>
        </w:rPr>
        <w:t>3.1. Thành phần hồ sơ:</w:t>
      </w:r>
    </w:p>
    <w:p w:rsidR="009C6A63" w:rsidRPr="009C6A63" w:rsidRDefault="009C6A63" w:rsidP="009C6A63">
      <w:pPr>
        <w:spacing w:before="120" w:after="120"/>
        <w:ind w:firstLine="720"/>
        <w:jc w:val="both"/>
        <w:rPr>
          <w:sz w:val="28"/>
          <w:szCs w:val="28"/>
        </w:rPr>
      </w:pPr>
      <w:r w:rsidRPr="009C6A63">
        <w:rPr>
          <w:sz w:val="28"/>
          <w:szCs w:val="28"/>
        </w:rPr>
        <w:t>- Văn bản đề nghị Sở Xây dựng bao gồm các nội dung: tên, địa chỉ của chủ đầu tư dự án, nội dung ưu đãi đã được hưởng trước đây, đề xuất hưởng cơ chế ưu đãi đầu tư mới theo quy định;</w:t>
      </w:r>
    </w:p>
    <w:p w:rsidR="009C6A63" w:rsidRPr="009C6A63" w:rsidRDefault="009C6A63" w:rsidP="009C6A63">
      <w:pPr>
        <w:spacing w:before="120" w:after="120"/>
        <w:ind w:firstLine="720"/>
        <w:jc w:val="both"/>
        <w:rPr>
          <w:sz w:val="28"/>
          <w:szCs w:val="28"/>
        </w:rPr>
      </w:pPr>
      <w:r w:rsidRPr="009C6A63">
        <w:rPr>
          <w:sz w:val="28"/>
          <w:szCs w:val="28"/>
        </w:rPr>
        <w:t>- Hồ sơ pháp lý liên quan đến dự án cải tạo, xây dựng lại nhà chung cư (gồm bản sao kèm bản chính để đối chiếu hoặc bản sao có chứng thực hoặc bản điện tử có giá trị pháp lý các giấy tờ: văn bản chấp thuận chủ trương đầu tư dự án, quyết định chấp thuận nhà đầu tư (nếu có); quyết định giao đất, cho thuê đất (nếu có) và các văn bản khác có liên quan của dự án);</w:t>
      </w:r>
    </w:p>
    <w:p w:rsidR="009C6A63" w:rsidRPr="009C6A63" w:rsidRDefault="009C6A63" w:rsidP="009C6A63">
      <w:pPr>
        <w:spacing w:before="120" w:after="120"/>
        <w:ind w:firstLine="720"/>
        <w:jc w:val="both"/>
        <w:rPr>
          <w:sz w:val="28"/>
          <w:szCs w:val="28"/>
        </w:rPr>
      </w:pPr>
      <w:r w:rsidRPr="009C6A63">
        <w:rPr>
          <w:i/>
          <w:iCs/>
          <w:sz w:val="28"/>
          <w:szCs w:val="28"/>
        </w:rPr>
        <w:lastRenderedPageBreak/>
        <w:t>3.2 Số lượng hồ sơ:</w:t>
      </w:r>
      <w:r w:rsidRPr="009C6A63">
        <w:rPr>
          <w:sz w:val="28"/>
          <w:szCs w:val="28"/>
        </w:rPr>
        <w:t xml:space="preserve"> 04 bộ</w:t>
      </w:r>
    </w:p>
    <w:p w:rsidR="009C6A63" w:rsidRPr="009C6A63" w:rsidRDefault="009C6A63" w:rsidP="009C6A63">
      <w:pPr>
        <w:spacing w:before="120" w:after="120"/>
        <w:ind w:firstLine="720"/>
        <w:jc w:val="both"/>
        <w:rPr>
          <w:sz w:val="28"/>
          <w:szCs w:val="28"/>
        </w:rPr>
      </w:pPr>
      <w:r w:rsidRPr="009C6A63">
        <w:rPr>
          <w:b/>
          <w:bCs/>
          <w:i/>
          <w:iCs/>
          <w:sz w:val="28"/>
          <w:szCs w:val="28"/>
        </w:rPr>
        <w:t>4. Thời hạn giải quyết:</w:t>
      </w:r>
      <w:r w:rsidRPr="009C6A63">
        <w:rPr>
          <w:sz w:val="28"/>
          <w:szCs w:val="28"/>
        </w:rPr>
        <w:t xml:space="preserve"> </w:t>
      </w:r>
      <w:r w:rsidR="00841C8F">
        <w:rPr>
          <w:sz w:val="28"/>
          <w:szCs w:val="28"/>
        </w:rPr>
        <w:t xml:space="preserve">50 ngày </w:t>
      </w:r>
      <w:r w:rsidRPr="009C6A63">
        <w:rPr>
          <w:sz w:val="28"/>
          <w:szCs w:val="28"/>
        </w:rPr>
        <w:t>kể từ ngày nhận đủ hồ sơ hợp lệ.</w:t>
      </w:r>
    </w:p>
    <w:p w:rsidR="009C6A63" w:rsidRPr="009C6A63" w:rsidRDefault="009C6A63" w:rsidP="009C6A63">
      <w:pPr>
        <w:spacing w:before="120" w:after="120"/>
        <w:ind w:firstLine="720"/>
        <w:jc w:val="both"/>
        <w:rPr>
          <w:sz w:val="28"/>
          <w:szCs w:val="28"/>
        </w:rPr>
      </w:pPr>
      <w:r w:rsidRPr="009C6A63">
        <w:rPr>
          <w:b/>
          <w:bCs/>
          <w:i/>
          <w:iCs/>
          <w:sz w:val="28"/>
          <w:szCs w:val="28"/>
        </w:rPr>
        <w:t>5. Đối tượng thực hiện thủ tục hành chính:</w:t>
      </w:r>
      <w:r w:rsidRPr="009C6A63">
        <w:rPr>
          <w:sz w:val="28"/>
          <w:szCs w:val="28"/>
        </w:rPr>
        <w:t xml:space="preserve"> nhà đầu tư dự án cải tạo, xây dựng lại nhà chung cư.</w:t>
      </w:r>
    </w:p>
    <w:p w:rsidR="009C6A63" w:rsidRPr="009C6A63" w:rsidRDefault="009C6A63" w:rsidP="009C6A63">
      <w:pPr>
        <w:spacing w:before="120" w:after="120"/>
        <w:ind w:firstLine="720"/>
        <w:jc w:val="both"/>
        <w:rPr>
          <w:sz w:val="28"/>
          <w:szCs w:val="28"/>
        </w:rPr>
      </w:pPr>
      <w:r w:rsidRPr="009C6A63">
        <w:rPr>
          <w:b/>
          <w:bCs/>
          <w:i/>
          <w:iCs/>
          <w:sz w:val="28"/>
          <w:szCs w:val="28"/>
        </w:rPr>
        <w:t>6. Cơ quan thực hiện thủ tục hành chính:</w:t>
      </w:r>
    </w:p>
    <w:p w:rsidR="00841C8F" w:rsidRDefault="009C6A63" w:rsidP="009C6A63">
      <w:pPr>
        <w:spacing w:before="120" w:after="120"/>
        <w:ind w:firstLine="720"/>
        <w:jc w:val="both"/>
        <w:rPr>
          <w:sz w:val="28"/>
          <w:szCs w:val="28"/>
        </w:rPr>
      </w:pPr>
      <w:r w:rsidRPr="009C6A63">
        <w:rPr>
          <w:sz w:val="28"/>
          <w:szCs w:val="28"/>
        </w:rPr>
        <w:t>- Cơ quan có thẩm quyền quyết định: Ủy ban nhân dân cấp tỉnh</w:t>
      </w:r>
      <w:r w:rsidR="00841C8F">
        <w:rPr>
          <w:sz w:val="28"/>
          <w:szCs w:val="28"/>
        </w:rPr>
        <w:t>.</w:t>
      </w:r>
    </w:p>
    <w:p w:rsidR="009C6A63" w:rsidRPr="009C6A63" w:rsidRDefault="009C6A63" w:rsidP="009C6A63">
      <w:pPr>
        <w:spacing w:before="120" w:after="120"/>
        <w:ind w:firstLine="720"/>
        <w:jc w:val="both"/>
        <w:rPr>
          <w:sz w:val="28"/>
          <w:szCs w:val="28"/>
        </w:rPr>
      </w:pPr>
      <w:r w:rsidRPr="009C6A63">
        <w:rPr>
          <w:sz w:val="28"/>
          <w:szCs w:val="28"/>
        </w:rPr>
        <w:t xml:space="preserve"> - Cơ quan thực hiện: Sở Xây dựng</w:t>
      </w:r>
    </w:p>
    <w:p w:rsidR="009C6A63" w:rsidRPr="009C6A63" w:rsidRDefault="009C6A63" w:rsidP="009C6A63">
      <w:pPr>
        <w:spacing w:before="120" w:after="120"/>
        <w:ind w:firstLine="720"/>
        <w:jc w:val="both"/>
        <w:rPr>
          <w:sz w:val="28"/>
          <w:szCs w:val="28"/>
        </w:rPr>
      </w:pPr>
      <w:r w:rsidRPr="009C6A63">
        <w:rPr>
          <w:b/>
          <w:bCs/>
          <w:i/>
          <w:iCs/>
          <w:sz w:val="28"/>
          <w:szCs w:val="28"/>
        </w:rPr>
        <w:t>7. Kết quả thực hiện thủ tục hành chính:</w:t>
      </w:r>
      <w:r w:rsidRPr="009C6A63">
        <w:rPr>
          <w:sz w:val="28"/>
          <w:szCs w:val="28"/>
        </w:rPr>
        <w:t xml:space="preserve"> Văn bản chấp thuận việc áp dụng cơ chế ưu đãi theo quy định tại điểm c khoản 2 Điều 198 của </w:t>
      </w:r>
      <w:bookmarkStart w:id="3" w:name="tvpllink_niujhbwmju_67"/>
      <w:r w:rsidRPr="009C6A63">
        <w:rPr>
          <w:sz w:val="28"/>
          <w:szCs w:val="28"/>
        </w:rPr>
        <w:t>Luật Nhà ở</w:t>
      </w:r>
      <w:bookmarkEnd w:id="3"/>
      <w:r w:rsidRPr="009C6A63">
        <w:rPr>
          <w:sz w:val="28"/>
          <w:szCs w:val="28"/>
        </w:rPr>
        <w:t>.</w:t>
      </w:r>
    </w:p>
    <w:p w:rsidR="009C6A63" w:rsidRPr="009C6A63" w:rsidRDefault="009C6A63" w:rsidP="009C6A63">
      <w:pPr>
        <w:spacing w:before="120" w:after="120"/>
        <w:ind w:firstLine="720"/>
        <w:jc w:val="both"/>
        <w:rPr>
          <w:sz w:val="28"/>
          <w:szCs w:val="28"/>
        </w:rPr>
      </w:pPr>
      <w:r w:rsidRPr="009C6A63">
        <w:rPr>
          <w:b/>
          <w:bCs/>
          <w:i/>
          <w:iCs/>
          <w:sz w:val="28"/>
          <w:szCs w:val="28"/>
        </w:rPr>
        <w:t>8. Lệ phí:</w:t>
      </w:r>
      <w:r w:rsidRPr="009C6A63">
        <w:rPr>
          <w:sz w:val="28"/>
          <w:szCs w:val="28"/>
        </w:rPr>
        <w:t xml:space="preserve"> Không</w:t>
      </w:r>
    </w:p>
    <w:p w:rsidR="009C6A63" w:rsidRPr="009C6A63" w:rsidRDefault="009C6A63" w:rsidP="009C6A63">
      <w:pPr>
        <w:spacing w:before="120" w:after="120"/>
        <w:ind w:firstLine="720"/>
        <w:jc w:val="both"/>
        <w:rPr>
          <w:sz w:val="28"/>
          <w:szCs w:val="28"/>
        </w:rPr>
      </w:pPr>
      <w:r w:rsidRPr="009C6A63">
        <w:rPr>
          <w:b/>
          <w:bCs/>
          <w:i/>
          <w:iCs/>
          <w:sz w:val="28"/>
          <w:szCs w:val="28"/>
        </w:rPr>
        <w:t>9. Tên mẫu đơn, mẫu tờ khai:</w:t>
      </w:r>
      <w:r w:rsidRPr="009C6A63">
        <w:rPr>
          <w:sz w:val="28"/>
          <w:szCs w:val="28"/>
        </w:rPr>
        <w:t xml:space="preserve"> Không.</w:t>
      </w:r>
    </w:p>
    <w:p w:rsidR="009C6A63" w:rsidRPr="009C6A63" w:rsidRDefault="009C6A63" w:rsidP="009C6A63">
      <w:pPr>
        <w:spacing w:before="120" w:after="120"/>
        <w:ind w:firstLine="720"/>
        <w:jc w:val="both"/>
        <w:rPr>
          <w:sz w:val="28"/>
          <w:szCs w:val="28"/>
        </w:rPr>
      </w:pPr>
      <w:r w:rsidRPr="009C6A63">
        <w:rPr>
          <w:b/>
          <w:bCs/>
          <w:i/>
          <w:iCs/>
          <w:sz w:val="28"/>
          <w:szCs w:val="28"/>
        </w:rPr>
        <w:t>10. Yêu cầu, điều kiện thực hiện thủ tục hành chính:</w:t>
      </w:r>
    </w:p>
    <w:p w:rsidR="009C6A63" w:rsidRPr="009C6A63" w:rsidRDefault="009C6A63" w:rsidP="009C6A63">
      <w:pPr>
        <w:spacing w:before="120" w:after="120"/>
        <w:ind w:firstLine="720"/>
        <w:jc w:val="both"/>
        <w:rPr>
          <w:sz w:val="28"/>
          <w:szCs w:val="28"/>
        </w:rPr>
      </w:pPr>
      <w:r w:rsidRPr="009C6A63">
        <w:rPr>
          <w:sz w:val="28"/>
          <w:szCs w:val="28"/>
        </w:rPr>
        <w:t>Hồ sơ pháp lý liên quan đến dự án cải tạo, xây dựng lại nhà chung cư và các nội dung ưu đãi đã được hưởng trước đây.</w:t>
      </w:r>
    </w:p>
    <w:p w:rsidR="009C6A63" w:rsidRPr="009C6A63" w:rsidRDefault="009C6A63" w:rsidP="009C6A63">
      <w:pPr>
        <w:spacing w:before="120" w:after="120"/>
        <w:ind w:firstLine="720"/>
        <w:jc w:val="both"/>
        <w:rPr>
          <w:sz w:val="28"/>
          <w:szCs w:val="28"/>
        </w:rPr>
      </w:pPr>
      <w:bookmarkStart w:id="4" w:name="_GoBack"/>
      <w:bookmarkEnd w:id="4"/>
      <w:r w:rsidRPr="009C6A63">
        <w:rPr>
          <w:b/>
          <w:bCs/>
          <w:i/>
          <w:iCs/>
          <w:sz w:val="28"/>
          <w:szCs w:val="28"/>
        </w:rPr>
        <w:t>11. Căn cứ pháp lý của thủ tục hành chính:</w:t>
      </w:r>
    </w:p>
    <w:p w:rsidR="009C6A63" w:rsidRPr="009C6A63" w:rsidRDefault="009C6A63" w:rsidP="009C6A63">
      <w:pPr>
        <w:spacing w:before="120" w:after="120"/>
        <w:ind w:firstLine="720"/>
        <w:jc w:val="both"/>
        <w:rPr>
          <w:sz w:val="28"/>
          <w:szCs w:val="28"/>
        </w:rPr>
      </w:pPr>
      <w:r w:rsidRPr="009C6A63">
        <w:rPr>
          <w:sz w:val="28"/>
          <w:szCs w:val="28"/>
        </w:rPr>
        <w:t xml:space="preserve">- </w:t>
      </w:r>
      <w:bookmarkStart w:id="5" w:name="tvpllink_niujhbwmju_68"/>
      <w:r w:rsidRPr="009C6A63">
        <w:rPr>
          <w:sz w:val="28"/>
          <w:szCs w:val="28"/>
        </w:rPr>
        <w:t>Luật Nhà ở năm 2023</w:t>
      </w:r>
      <w:bookmarkEnd w:id="5"/>
      <w:r w:rsidRPr="009C6A63">
        <w:rPr>
          <w:sz w:val="28"/>
          <w:szCs w:val="28"/>
        </w:rPr>
        <w:t>;</w:t>
      </w:r>
    </w:p>
    <w:p w:rsidR="009C6A63" w:rsidRPr="009C6A63" w:rsidRDefault="009C6A63" w:rsidP="009C6A63">
      <w:pPr>
        <w:spacing w:before="120" w:after="120"/>
        <w:ind w:firstLine="720"/>
        <w:jc w:val="both"/>
        <w:rPr>
          <w:sz w:val="28"/>
          <w:szCs w:val="28"/>
        </w:rPr>
      </w:pPr>
      <w:r w:rsidRPr="009C6A63">
        <w:rPr>
          <w:sz w:val="28"/>
          <w:szCs w:val="28"/>
        </w:rPr>
        <w:t xml:space="preserve">- Nghị định số 98/2024/NĐ-CP của Chính phủ ngày 25/7/2024 quy định chi tiết một số điều của </w:t>
      </w:r>
      <w:bookmarkStart w:id="6" w:name="tvpllink_niujhbwmju_69"/>
      <w:r w:rsidRPr="009C6A63">
        <w:rPr>
          <w:sz w:val="28"/>
          <w:szCs w:val="28"/>
        </w:rPr>
        <w:t>Luật Nhà ở</w:t>
      </w:r>
      <w:bookmarkEnd w:id="6"/>
      <w:r w:rsidRPr="009C6A63">
        <w:rPr>
          <w:sz w:val="28"/>
          <w:szCs w:val="28"/>
        </w:rPr>
        <w:t xml:space="preserve"> về cải tạo, xây dựng lại nhà chung cư.</w:t>
      </w:r>
    </w:p>
    <w:p w:rsidR="003C4F03" w:rsidRPr="009C6A63" w:rsidRDefault="003C4F03" w:rsidP="009C6A63">
      <w:pPr>
        <w:spacing w:before="120" w:after="120"/>
        <w:ind w:firstLine="720"/>
        <w:jc w:val="both"/>
        <w:rPr>
          <w:sz w:val="28"/>
          <w:szCs w:val="28"/>
        </w:rPr>
      </w:pPr>
    </w:p>
    <w:sectPr w:rsidR="003C4F03" w:rsidRPr="009C6A63"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3B" w:rsidRDefault="00D35A3B" w:rsidP="000105B8">
      <w:r>
        <w:separator/>
      </w:r>
    </w:p>
  </w:endnote>
  <w:endnote w:type="continuationSeparator" w:id="0">
    <w:p w:rsidR="00D35A3B" w:rsidRDefault="00D35A3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3B" w:rsidRDefault="00D35A3B" w:rsidP="000105B8">
      <w:r>
        <w:separator/>
      </w:r>
    </w:p>
  </w:footnote>
  <w:footnote w:type="continuationSeparator" w:id="0">
    <w:p w:rsidR="00D35A3B" w:rsidRDefault="00D35A3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41C8F" w:rsidRPr="00841C8F">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A0516"/>
    <w:rsid w:val="001D5352"/>
    <w:rsid w:val="001D5613"/>
    <w:rsid w:val="002448A6"/>
    <w:rsid w:val="002F57A0"/>
    <w:rsid w:val="003C4F03"/>
    <w:rsid w:val="003E2D6F"/>
    <w:rsid w:val="004D78F2"/>
    <w:rsid w:val="005023AA"/>
    <w:rsid w:val="00680965"/>
    <w:rsid w:val="007067F2"/>
    <w:rsid w:val="0077343B"/>
    <w:rsid w:val="008218EB"/>
    <w:rsid w:val="00841C8F"/>
    <w:rsid w:val="00863BCB"/>
    <w:rsid w:val="008673C6"/>
    <w:rsid w:val="0087072A"/>
    <w:rsid w:val="008F12BD"/>
    <w:rsid w:val="009C6A63"/>
    <w:rsid w:val="00A81449"/>
    <w:rsid w:val="00BB5F31"/>
    <w:rsid w:val="00C0662D"/>
    <w:rsid w:val="00C53AAD"/>
    <w:rsid w:val="00D35A3B"/>
    <w:rsid w:val="00D368CC"/>
    <w:rsid w:val="00D639AE"/>
    <w:rsid w:val="00DE2C49"/>
    <w:rsid w:val="00DF7492"/>
    <w:rsid w:val="00E909BC"/>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9814"/>
  <w15:docId w15:val="{38606268-507A-482C-B168-1FD6F9F1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2025-06-02T01:47:00Z</dcterms:created>
  <dcterms:modified xsi:type="dcterms:W3CDTF">2025-06-07T15:14:00Z</dcterms:modified>
</cp:coreProperties>
</file>