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57A" w:rsidRDefault="0066057A" w:rsidP="006B699F">
      <w:pPr>
        <w:spacing w:before="120" w:after="120"/>
        <w:ind w:firstLine="720"/>
        <w:jc w:val="both"/>
        <w:rPr>
          <w:b/>
          <w:bCs/>
          <w:sz w:val="28"/>
          <w:szCs w:val="28"/>
        </w:rPr>
      </w:pPr>
      <w:bookmarkStart w:id="0" w:name="dieu_7"/>
      <w:r w:rsidRPr="0066057A">
        <w:rPr>
          <w:b/>
          <w:bCs/>
          <w:sz w:val="28"/>
          <w:szCs w:val="28"/>
        </w:rPr>
        <w:t>Thủ tục giải quyết bán phần diện tích nhà đất sử dụng chung của nhà ở cũ thuộc tài sản công</w:t>
      </w:r>
      <w:bookmarkEnd w:id="0"/>
    </w:p>
    <w:p w:rsidR="0066057A" w:rsidRPr="0066057A" w:rsidRDefault="0066057A" w:rsidP="006B699F">
      <w:pPr>
        <w:spacing w:before="120" w:after="120"/>
        <w:ind w:firstLine="720"/>
        <w:jc w:val="both"/>
        <w:rPr>
          <w:b/>
          <w:bCs/>
          <w:sz w:val="28"/>
          <w:szCs w:val="28"/>
        </w:rPr>
      </w:pPr>
      <w:r w:rsidRPr="0066057A">
        <w:rPr>
          <w:b/>
          <w:bCs/>
          <w:sz w:val="28"/>
          <w:szCs w:val="28"/>
        </w:rPr>
        <w:t xml:space="preserve">Mã TTHC: </w:t>
      </w:r>
      <w:r>
        <w:rPr>
          <w:b/>
          <w:bCs/>
          <w:sz w:val="28"/>
          <w:szCs w:val="28"/>
        </w:rPr>
        <w:t>1.012894.000.00.00.H35</w:t>
      </w:r>
    </w:p>
    <w:p w:rsidR="0066057A" w:rsidRPr="0066057A" w:rsidRDefault="0066057A" w:rsidP="006B699F">
      <w:pPr>
        <w:spacing w:before="120" w:after="120"/>
        <w:ind w:firstLine="720"/>
        <w:jc w:val="both"/>
        <w:rPr>
          <w:sz w:val="28"/>
          <w:szCs w:val="28"/>
        </w:rPr>
      </w:pPr>
      <w:r w:rsidRPr="0066057A">
        <w:rPr>
          <w:b/>
          <w:bCs/>
          <w:i/>
          <w:iCs/>
          <w:sz w:val="28"/>
          <w:szCs w:val="28"/>
        </w:rPr>
        <w:t>1. Trình tự thực hiện:</w:t>
      </w:r>
    </w:p>
    <w:p w:rsidR="0066057A" w:rsidRPr="0066057A" w:rsidRDefault="0066057A" w:rsidP="006B699F">
      <w:pPr>
        <w:spacing w:before="120" w:after="120"/>
        <w:ind w:firstLine="720"/>
        <w:jc w:val="both"/>
        <w:rPr>
          <w:sz w:val="28"/>
          <w:szCs w:val="28"/>
        </w:rPr>
      </w:pPr>
      <w:r w:rsidRPr="0066057A">
        <w:rPr>
          <w:sz w:val="28"/>
          <w:szCs w:val="28"/>
        </w:rPr>
        <w:t>- Người đề nghị gửi trực tiếp hoặc qua dịch vụ bưu chính hoặc trực tuyến 01 bộ hồ sơ quy định tại khoản 1 Điều 77 của Nghị định số 95/2024/NĐ-CP đến đơn vị đang quản lý vận hành nhà ở hoặc đến Sở Xây dựng theo quy định của Ủy ban nhân dân cấp tỉnh nơi có nhà ở;</w:t>
      </w:r>
    </w:p>
    <w:p w:rsidR="0066057A" w:rsidRPr="0066057A" w:rsidRDefault="0066057A" w:rsidP="006B699F">
      <w:pPr>
        <w:spacing w:before="120" w:after="120"/>
        <w:ind w:firstLine="720"/>
        <w:jc w:val="both"/>
        <w:rPr>
          <w:sz w:val="28"/>
          <w:szCs w:val="28"/>
        </w:rPr>
      </w:pPr>
      <w:r w:rsidRPr="0066057A">
        <w:rPr>
          <w:sz w:val="28"/>
          <w:szCs w:val="28"/>
        </w:rPr>
        <w:t>- Cơ quan tiếp nhận hồ sơ có trách nhiệm tiếp nhận, kiểm tra hồ sơ và ghi giấy biên nhận cho người nộp hồ sơ, trong đó ghi rõ ngày nhận kết quả. Trường hợp hồ sơ không có đủ các giấy tờ theo quy định tại khoản 1 Điều 77 của Nghị định số 95/2024/NĐ-CP thì trong thời hạn tối đa 05 ngày làm việc, cơ quan tiếp nhận phải có văn bản đề nghị người có đơn bổ sung giấy tờ còn thiếu theo quy định.</w:t>
      </w:r>
    </w:p>
    <w:p w:rsidR="0066057A" w:rsidRPr="0066057A" w:rsidRDefault="0066057A" w:rsidP="006B699F">
      <w:pPr>
        <w:spacing w:before="120" w:after="120"/>
        <w:ind w:firstLine="720"/>
        <w:jc w:val="both"/>
        <w:rPr>
          <w:sz w:val="28"/>
          <w:szCs w:val="28"/>
        </w:rPr>
      </w:pPr>
      <w:r w:rsidRPr="0066057A">
        <w:rPr>
          <w:sz w:val="28"/>
          <w:szCs w:val="28"/>
        </w:rPr>
        <w:t>Trường hợp cơ quan tiếp nhận hồ sơ là đơn vị quản lý vận hành nhà ở thì trong thời hạn tối đa 05 ngày làm việc, kể từ ngày nhận được hồ sơ hợp lệ, đơn vị quản lý vận hành nhà ở có trách nhiệm kiểm tra và lập danh sách kèm theo hồ sơ để báo cáo Sở Xây dựng;</w:t>
      </w:r>
    </w:p>
    <w:p w:rsidR="0066057A" w:rsidRPr="0066057A" w:rsidRDefault="0066057A" w:rsidP="006B699F">
      <w:pPr>
        <w:spacing w:before="120" w:after="120"/>
        <w:ind w:firstLine="720"/>
        <w:jc w:val="both"/>
        <w:rPr>
          <w:sz w:val="28"/>
          <w:szCs w:val="28"/>
        </w:rPr>
      </w:pPr>
      <w:r w:rsidRPr="0066057A">
        <w:rPr>
          <w:sz w:val="28"/>
          <w:szCs w:val="28"/>
        </w:rPr>
        <w:t>- Trong thời hạn tối đa 30 ngày, kể từ ngày nhận được hồ sơ báo cáo của đơn vị quản lý vận hành nhà ở, Sở Xây dựng phải tổ chức họp Hội đồng xác định giá bán nhà ở để tính tiền nhà, tiền sử dụng đất theo quy định và có văn bản báo cáo Ủy ban nhân dân cấp tỉnh xem xét, quyết định.</w:t>
      </w:r>
    </w:p>
    <w:p w:rsidR="0066057A" w:rsidRPr="0066057A" w:rsidRDefault="0066057A" w:rsidP="006B699F">
      <w:pPr>
        <w:spacing w:before="120" w:after="120"/>
        <w:ind w:firstLine="720"/>
        <w:jc w:val="both"/>
        <w:rPr>
          <w:sz w:val="28"/>
          <w:szCs w:val="28"/>
        </w:rPr>
      </w:pPr>
      <w:r w:rsidRPr="0066057A">
        <w:rPr>
          <w:sz w:val="28"/>
          <w:szCs w:val="28"/>
        </w:rPr>
        <w:t>Trường hợp Sở Xây dựng tiếp nhận hồ sơ thì trong thời hạn tối đa 30 ngày, kể từ ngày tiếp nhận hồ sơ, Sở Xây dựng phải kiểm tra và tổ chức họp Hội đồng xác định giá bán nhà ở;</w:t>
      </w:r>
    </w:p>
    <w:p w:rsidR="0066057A" w:rsidRPr="0066057A" w:rsidRDefault="0066057A" w:rsidP="006B699F">
      <w:pPr>
        <w:spacing w:before="120" w:after="120"/>
        <w:ind w:firstLine="720"/>
        <w:jc w:val="both"/>
        <w:rPr>
          <w:sz w:val="28"/>
          <w:szCs w:val="28"/>
        </w:rPr>
      </w:pPr>
      <w:r w:rsidRPr="0066057A">
        <w:rPr>
          <w:sz w:val="28"/>
          <w:szCs w:val="28"/>
        </w:rPr>
        <w:t>- Trong thời hạn tối đa 15 ngày, kể từ ngày nhận được báo cáo của Sở Xây dựng, Ủy ban nhân dân cấp tỉnh xem xét, ban hành quyết định bán phần diện tích nhà, đất sử dụng chung trong khuôn viên nhà ở cũ cho người mua. Quyết định này được gửi đến Sở Xây dựng và đơn vị quản lý vận hành nhà ở để thông báo cho người mua biết để thực hiện ký kết hợp đồng.</w:t>
      </w:r>
    </w:p>
    <w:p w:rsidR="0066057A" w:rsidRPr="0066057A" w:rsidRDefault="0066057A" w:rsidP="006B699F">
      <w:pPr>
        <w:spacing w:before="120" w:after="120"/>
        <w:ind w:firstLine="720"/>
        <w:jc w:val="both"/>
        <w:rPr>
          <w:sz w:val="28"/>
          <w:szCs w:val="28"/>
        </w:rPr>
      </w:pPr>
      <w:r w:rsidRPr="0066057A">
        <w:rPr>
          <w:sz w:val="28"/>
          <w:szCs w:val="28"/>
        </w:rPr>
        <w:t>- Sau khi người mua nộp nghĩa vụ tài chính theo quy định, cơ quan quản lý nhà ở chuyển hồ sơ đến cơ quan có thẩm quyền để cấp Giấy chứng nhận cho người mua hoặc đăng ký biến động Giấy chứng nhận đã cấp theo quy định của pháp luật về đất đai.</w:t>
      </w:r>
    </w:p>
    <w:p w:rsidR="0066057A" w:rsidRPr="0066057A" w:rsidRDefault="0066057A" w:rsidP="006B699F">
      <w:pPr>
        <w:spacing w:before="120" w:after="120"/>
        <w:ind w:firstLine="720"/>
        <w:jc w:val="both"/>
        <w:rPr>
          <w:sz w:val="28"/>
          <w:szCs w:val="28"/>
        </w:rPr>
      </w:pPr>
      <w:r w:rsidRPr="0066057A">
        <w:rPr>
          <w:b/>
          <w:bCs/>
          <w:i/>
          <w:iCs/>
          <w:sz w:val="28"/>
          <w:szCs w:val="28"/>
        </w:rPr>
        <w:t xml:space="preserve">2. Cách thức thực hiện: </w:t>
      </w:r>
      <w:r w:rsidRPr="0066057A">
        <w:rPr>
          <w:sz w:val="28"/>
          <w:szCs w:val="28"/>
        </w:rPr>
        <w:t>nộp hồ sơ trực tiếp hoặc qua dịch vụ bưu chính hoặc trực tuyến đến Trung tâm phục vụ hành chính công của UBND cấp tỉnh hoặc Bộ phận tiếp nhận và trả kết quả giải quyết TTHC.</w:t>
      </w:r>
    </w:p>
    <w:p w:rsidR="0066057A" w:rsidRPr="0066057A" w:rsidRDefault="0066057A" w:rsidP="006B699F">
      <w:pPr>
        <w:spacing w:before="120" w:after="120"/>
        <w:ind w:firstLine="720"/>
        <w:jc w:val="both"/>
        <w:rPr>
          <w:sz w:val="28"/>
          <w:szCs w:val="28"/>
        </w:rPr>
      </w:pPr>
      <w:r w:rsidRPr="0066057A">
        <w:rPr>
          <w:b/>
          <w:bCs/>
          <w:i/>
          <w:iCs/>
          <w:sz w:val="28"/>
          <w:szCs w:val="28"/>
        </w:rPr>
        <w:t>3. Thành phần hồ sơ, số lượng hồ sơ:</w:t>
      </w:r>
    </w:p>
    <w:p w:rsidR="0066057A" w:rsidRPr="0066057A" w:rsidRDefault="0066057A" w:rsidP="006B699F">
      <w:pPr>
        <w:spacing w:before="120" w:after="120"/>
        <w:ind w:firstLine="720"/>
        <w:jc w:val="both"/>
        <w:rPr>
          <w:sz w:val="28"/>
          <w:szCs w:val="28"/>
        </w:rPr>
      </w:pPr>
      <w:r w:rsidRPr="0066057A">
        <w:rPr>
          <w:i/>
          <w:iCs/>
          <w:sz w:val="28"/>
          <w:szCs w:val="28"/>
        </w:rPr>
        <w:t>3.1. Thành phần hồ sơ:</w:t>
      </w:r>
    </w:p>
    <w:p w:rsidR="0066057A" w:rsidRPr="0066057A" w:rsidRDefault="0066057A" w:rsidP="006B699F">
      <w:pPr>
        <w:spacing w:before="120" w:after="120"/>
        <w:ind w:firstLine="720"/>
        <w:jc w:val="both"/>
        <w:rPr>
          <w:sz w:val="28"/>
          <w:szCs w:val="28"/>
        </w:rPr>
      </w:pPr>
      <w:r w:rsidRPr="0066057A">
        <w:rPr>
          <w:sz w:val="28"/>
          <w:szCs w:val="28"/>
        </w:rPr>
        <w:lastRenderedPageBreak/>
        <w:t xml:space="preserve">a) Đơn đề nghị được lập theo </w:t>
      </w:r>
      <w:bookmarkStart w:id="1" w:name="bieumau_ms_04_pl5_95_2024_nd_cp"/>
      <w:r w:rsidRPr="0066057A">
        <w:rPr>
          <w:sz w:val="28"/>
          <w:szCs w:val="28"/>
        </w:rPr>
        <w:t>Mẫu số 04 của Phụ lục V</w:t>
      </w:r>
      <w:bookmarkEnd w:id="1"/>
      <w:r w:rsidRPr="0066057A">
        <w:rPr>
          <w:sz w:val="28"/>
          <w:szCs w:val="28"/>
        </w:rPr>
        <w:t xml:space="preserve"> ban hành kèm theo Nghị định số 95/2024/NĐ-CP;</w:t>
      </w:r>
    </w:p>
    <w:p w:rsidR="0066057A" w:rsidRPr="0066057A" w:rsidRDefault="0066057A" w:rsidP="006B699F">
      <w:pPr>
        <w:spacing w:before="120" w:after="120"/>
        <w:ind w:firstLine="720"/>
        <w:jc w:val="both"/>
        <w:rPr>
          <w:sz w:val="28"/>
          <w:szCs w:val="28"/>
        </w:rPr>
      </w:pPr>
      <w:r w:rsidRPr="0066057A">
        <w:rPr>
          <w:sz w:val="28"/>
          <w:szCs w:val="28"/>
        </w:rPr>
        <w:t>b) Bản sao có chứng thực hoặc bản sao kèm bản chính để đối chiếu một trong các giấy tờ sau:</w:t>
      </w:r>
    </w:p>
    <w:p w:rsidR="0066057A" w:rsidRPr="0066057A" w:rsidRDefault="0066057A" w:rsidP="006B699F">
      <w:pPr>
        <w:spacing w:before="120" w:after="120"/>
        <w:ind w:firstLine="720"/>
        <w:jc w:val="both"/>
        <w:rPr>
          <w:sz w:val="28"/>
          <w:szCs w:val="28"/>
        </w:rPr>
      </w:pPr>
      <w:r w:rsidRPr="0066057A">
        <w:rPr>
          <w:sz w:val="28"/>
          <w:szCs w:val="28"/>
        </w:rPr>
        <w:t>+ Giấy chứng nhận đối với phần diện tích nhà, đất đã mua; nếu chưa có Giấy chứng nhận thì phải có hợp đồng mua bán phần diện tích nhà ở đã ký với cơ quan có thẩm quyền, giấy tờ chứng minh đã thanh toán hết tiền mua phần diện tích nhà đất theo hợp đồng đã ký;</w:t>
      </w:r>
    </w:p>
    <w:p w:rsidR="0066057A" w:rsidRPr="0066057A" w:rsidRDefault="0066057A" w:rsidP="006B699F">
      <w:pPr>
        <w:spacing w:before="120" w:after="120"/>
        <w:ind w:firstLine="720"/>
        <w:jc w:val="both"/>
        <w:rPr>
          <w:sz w:val="28"/>
          <w:szCs w:val="28"/>
        </w:rPr>
      </w:pPr>
      <w:r w:rsidRPr="0066057A">
        <w:rPr>
          <w:sz w:val="28"/>
          <w:szCs w:val="28"/>
        </w:rPr>
        <w:t>+ Bản sao có chứng thực hoặc bản sao kèm bản chính để đối chiếu giấy chứng nhận kết hôn đối với trường hợp là vợ chồng;</w:t>
      </w:r>
    </w:p>
    <w:p w:rsidR="0066057A" w:rsidRPr="0066057A" w:rsidRDefault="0066057A" w:rsidP="006B699F">
      <w:pPr>
        <w:spacing w:before="120" w:after="120"/>
        <w:ind w:firstLine="720"/>
        <w:jc w:val="both"/>
        <w:rPr>
          <w:sz w:val="28"/>
          <w:szCs w:val="28"/>
        </w:rPr>
      </w:pPr>
      <w:r w:rsidRPr="0066057A">
        <w:rPr>
          <w:i/>
          <w:iCs/>
          <w:sz w:val="28"/>
          <w:szCs w:val="28"/>
        </w:rPr>
        <w:t xml:space="preserve">3.2 Số lượng hồ sơ: </w:t>
      </w:r>
      <w:r w:rsidRPr="0066057A">
        <w:rPr>
          <w:sz w:val="28"/>
          <w:szCs w:val="28"/>
        </w:rPr>
        <w:t>01 bộ</w:t>
      </w:r>
    </w:p>
    <w:p w:rsidR="0066057A" w:rsidRPr="0066057A" w:rsidRDefault="0066057A" w:rsidP="006B699F">
      <w:pPr>
        <w:spacing w:before="120" w:after="120"/>
        <w:ind w:firstLine="720"/>
        <w:jc w:val="both"/>
        <w:rPr>
          <w:sz w:val="28"/>
          <w:szCs w:val="28"/>
        </w:rPr>
      </w:pPr>
      <w:r w:rsidRPr="0066057A">
        <w:rPr>
          <w:b/>
          <w:bCs/>
          <w:i/>
          <w:iCs/>
          <w:sz w:val="28"/>
          <w:szCs w:val="28"/>
        </w:rPr>
        <w:t xml:space="preserve">4. Thời hạn giải quyết: </w:t>
      </w:r>
      <w:r w:rsidRPr="0066057A">
        <w:rPr>
          <w:sz w:val="28"/>
          <w:szCs w:val="28"/>
        </w:rPr>
        <w:t>không quá 50 ngày, kể từ ngày đơn vị quản lý vận hành tiếp nhận đủ hồ sơ hợp lệ hoặc không quá 45 ngày, kể từ ngày Sở Xây dựng tiếp nhận đủ hồ sơ hợp lệ.</w:t>
      </w:r>
    </w:p>
    <w:p w:rsidR="0066057A" w:rsidRPr="0066057A" w:rsidRDefault="0066057A" w:rsidP="006B699F">
      <w:pPr>
        <w:spacing w:before="120" w:after="120"/>
        <w:ind w:firstLine="720"/>
        <w:jc w:val="both"/>
        <w:rPr>
          <w:sz w:val="28"/>
          <w:szCs w:val="28"/>
        </w:rPr>
      </w:pPr>
      <w:r w:rsidRPr="0066057A">
        <w:rPr>
          <w:b/>
          <w:bCs/>
          <w:i/>
          <w:iCs/>
          <w:sz w:val="28"/>
          <w:szCs w:val="28"/>
        </w:rPr>
        <w:t>5. Đối tượng thực hiện thủ tục hành chính:</w:t>
      </w:r>
    </w:p>
    <w:p w:rsidR="0066057A" w:rsidRPr="0066057A" w:rsidRDefault="0066057A" w:rsidP="006B699F">
      <w:pPr>
        <w:spacing w:before="120" w:after="120"/>
        <w:ind w:firstLine="720"/>
        <w:jc w:val="both"/>
        <w:rPr>
          <w:sz w:val="28"/>
          <w:szCs w:val="28"/>
        </w:rPr>
      </w:pPr>
      <w:r w:rsidRPr="0066057A">
        <w:rPr>
          <w:sz w:val="28"/>
          <w:szCs w:val="28"/>
        </w:rPr>
        <w:t>Tổ chức hoặc hộ gia đình, cá nhân đang sở hữu toàn bộ diện tích nhà ở cũ thuộc tài sản công mà Nhà nước đã bán có nhu cầu mua toàn bộ phần diện tích nhà, đất sử dụng chung</w:t>
      </w:r>
    </w:p>
    <w:p w:rsidR="0066057A" w:rsidRPr="0066057A" w:rsidRDefault="0066057A" w:rsidP="006B699F">
      <w:pPr>
        <w:spacing w:before="120" w:after="120"/>
        <w:ind w:firstLine="720"/>
        <w:jc w:val="both"/>
        <w:rPr>
          <w:sz w:val="28"/>
          <w:szCs w:val="28"/>
        </w:rPr>
      </w:pPr>
      <w:r w:rsidRPr="0066057A">
        <w:rPr>
          <w:b/>
          <w:bCs/>
          <w:i/>
          <w:iCs/>
          <w:sz w:val="28"/>
          <w:szCs w:val="28"/>
        </w:rPr>
        <w:t>6. Cơ quan thực hiện thủ tục hành chính:</w:t>
      </w:r>
    </w:p>
    <w:p w:rsidR="0066057A" w:rsidRPr="0066057A" w:rsidRDefault="0066057A" w:rsidP="006B699F">
      <w:pPr>
        <w:spacing w:before="120" w:after="120"/>
        <w:ind w:firstLine="720"/>
        <w:jc w:val="both"/>
        <w:rPr>
          <w:sz w:val="28"/>
          <w:szCs w:val="28"/>
        </w:rPr>
      </w:pPr>
      <w:r w:rsidRPr="0066057A">
        <w:rPr>
          <w:sz w:val="28"/>
          <w:szCs w:val="28"/>
        </w:rPr>
        <w:t>- Cơ quan có thẩm quyền quyết định: Ủy ban nhân dân cấp tỉnh.</w:t>
      </w:r>
    </w:p>
    <w:p w:rsidR="0066057A" w:rsidRPr="0066057A" w:rsidRDefault="0066057A" w:rsidP="006B699F">
      <w:pPr>
        <w:spacing w:before="120" w:after="120"/>
        <w:ind w:firstLine="720"/>
        <w:jc w:val="both"/>
        <w:rPr>
          <w:sz w:val="28"/>
          <w:szCs w:val="28"/>
        </w:rPr>
      </w:pPr>
      <w:r w:rsidRPr="0066057A">
        <w:rPr>
          <w:sz w:val="28"/>
          <w:szCs w:val="28"/>
        </w:rPr>
        <w:t>- Cơ quan thực hiện: Sở Xây dựng, đơn vị quản lý vận hành nhà ở</w:t>
      </w:r>
    </w:p>
    <w:p w:rsidR="0066057A" w:rsidRPr="0066057A" w:rsidRDefault="0066057A" w:rsidP="006B699F">
      <w:pPr>
        <w:spacing w:before="120" w:after="120"/>
        <w:ind w:firstLine="720"/>
        <w:jc w:val="both"/>
        <w:rPr>
          <w:sz w:val="28"/>
          <w:szCs w:val="28"/>
        </w:rPr>
      </w:pPr>
      <w:r w:rsidRPr="0066057A">
        <w:rPr>
          <w:b/>
          <w:bCs/>
          <w:i/>
          <w:iCs/>
          <w:sz w:val="28"/>
          <w:szCs w:val="28"/>
        </w:rPr>
        <w:t>7. Kết quả thực hiện thủ tục hành chính:</w:t>
      </w:r>
      <w:r w:rsidRPr="0066057A">
        <w:rPr>
          <w:sz w:val="28"/>
          <w:szCs w:val="28"/>
        </w:rPr>
        <w:t xml:space="preserve"> Quyết định bán phần diện tích nhà, đất sử dụng chung trong khuôn viên nhà ở cũ thuộc tài sản công.</w:t>
      </w:r>
    </w:p>
    <w:p w:rsidR="0066057A" w:rsidRPr="0066057A" w:rsidRDefault="0066057A" w:rsidP="006B699F">
      <w:pPr>
        <w:spacing w:before="120" w:after="120"/>
        <w:ind w:firstLine="720"/>
        <w:jc w:val="both"/>
        <w:rPr>
          <w:sz w:val="28"/>
          <w:szCs w:val="28"/>
        </w:rPr>
      </w:pPr>
      <w:r w:rsidRPr="0066057A">
        <w:rPr>
          <w:b/>
          <w:bCs/>
          <w:i/>
          <w:iCs/>
          <w:sz w:val="28"/>
          <w:szCs w:val="28"/>
        </w:rPr>
        <w:t xml:space="preserve">8. Lệ phí: </w:t>
      </w:r>
      <w:r w:rsidRPr="0066057A">
        <w:rPr>
          <w:sz w:val="28"/>
          <w:szCs w:val="28"/>
        </w:rPr>
        <w:t>Không</w:t>
      </w:r>
    </w:p>
    <w:p w:rsidR="0066057A" w:rsidRPr="0066057A" w:rsidRDefault="0066057A" w:rsidP="006B699F">
      <w:pPr>
        <w:spacing w:before="120" w:after="120"/>
        <w:ind w:firstLine="720"/>
        <w:jc w:val="both"/>
        <w:rPr>
          <w:sz w:val="28"/>
          <w:szCs w:val="28"/>
        </w:rPr>
      </w:pPr>
      <w:r w:rsidRPr="0066057A">
        <w:rPr>
          <w:b/>
          <w:bCs/>
          <w:i/>
          <w:iCs/>
          <w:sz w:val="28"/>
          <w:szCs w:val="28"/>
        </w:rPr>
        <w:t>9. Tên mẫu đơn, mẫu tờ khai:</w:t>
      </w:r>
      <w:r w:rsidR="006B699F">
        <w:rPr>
          <w:sz w:val="28"/>
          <w:szCs w:val="28"/>
        </w:rPr>
        <w:t xml:space="preserve"> </w:t>
      </w:r>
      <w:r w:rsidRPr="0066057A">
        <w:rPr>
          <w:sz w:val="28"/>
          <w:szCs w:val="28"/>
        </w:rPr>
        <w:t xml:space="preserve">Đơn đề nghị được lập theo </w:t>
      </w:r>
      <w:bookmarkStart w:id="2" w:name="bieumau_ms_04_pl5_95_2024_nd_cp_1"/>
      <w:r w:rsidRPr="0066057A">
        <w:rPr>
          <w:sz w:val="28"/>
          <w:szCs w:val="28"/>
        </w:rPr>
        <w:t>Mẫu số 04 của Phụ lục V</w:t>
      </w:r>
      <w:bookmarkEnd w:id="2"/>
      <w:r w:rsidRPr="0066057A">
        <w:rPr>
          <w:sz w:val="28"/>
          <w:szCs w:val="28"/>
        </w:rPr>
        <w:t xml:space="preserve"> ban hành kèm theo Nghị định số 95/2024/NĐ-CP</w:t>
      </w:r>
      <w:r w:rsidR="006B699F">
        <w:rPr>
          <w:sz w:val="28"/>
          <w:szCs w:val="28"/>
        </w:rPr>
        <w:t>.</w:t>
      </w:r>
    </w:p>
    <w:p w:rsidR="0066057A" w:rsidRPr="0066057A" w:rsidRDefault="0066057A" w:rsidP="006B699F">
      <w:pPr>
        <w:spacing w:before="120" w:after="120"/>
        <w:ind w:firstLine="720"/>
        <w:jc w:val="both"/>
        <w:rPr>
          <w:sz w:val="28"/>
          <w:szCs w:val="28"/>
        </w:rPr>
      </w:pPr>
      <w:r w:rsidRPr="0066057A">
        <w:rPr>
          <w:b/>
          <w:bCs/>
          <w:i/>
          <w:iCs/>
          <w:sz w:val="28"/>
          <w:szCs w:val="28"/>
        </w:rPr>
        <w:t>10. Yêu cầu, điều kiện thực hiện thủ tục hành chính:</w:t>
      </w:r>
    </w:p>
    <w:p w:rsidR="0066057A" w:rsidRPr="0066057A" w:rsidRDefault="0066057A" w:rsidP="006B699F">
      <w:pPr>
        <w:spacing w:before="120" w:after="120"/>
        <w:ind w:firstLine="720"/>
        <w:jc w:val="both"/>
        <w:rPr>
          <w:sz w:val="28"/>
          <w:szCs w:val="28"/>
        </w:rPr>
      </w:pPr>
      <w:r w:rsidRPr="0066057A">
        <w:rPr>
          <w:sz w:val="28"/>
          <w:szCs w:val="28"/>
        </w:rPr>
        <w:t>Trường hợp nhà ở có nhiều hộ ở mà Nhà nước đã bán hết phần diện tích nhà thuộc quyền sử dụng riêng cho các hộ nhưng chưa bán phần diện tích nhà, đất sử dụng chung trong khuôn viên của nhà ở đó (diện tích nhà sử dụng chung bao gồm diện tích hành lang, cầu thang và các diện tích khác sử dụng chung trong khuôn viên nhà ở cũ thuộc tài sản công đó), nếu tổ chức hoặc hộ gia đình, cá nhân đang sở hữu toàn bộ diện tích nhà ở mà Nhà nước đã bán có nhu cầu mua toàn bộ phần diện tích nhà, đất sử dụng chung này.</w:t>
      </w:r>
    </w:p>
    <w:p w:rsidR="0066057A" w:rsidRPr="0066057A" w:rsidRDefault="0066057A" w:rsidP="006B699F">
      <w:pPr>
        <w:spacing w:before="120" w:after="120"/>
        <w:ind w:firstLine="720"/>
        <w:jc w:val="both"/>
        <w:rPr>
          <w:sz w:val="28"/>
          <w:szCs w:val="28"/>
        </w:rPr>
      </w:pPr>
      <w:r w:rsidRPr="0066057A">
        <w:rPr>
          <w:b/>
          <w:bCs/>
          <w:i/>
          <w:iCs/>
          <w:sz w:val="28"/>
          <w:szCs w:val="28"/>
        </w:rPr>
        <w:t>11. Căn cứ pháp lý của thủ tục hành chính:</w:t>
      </w:r>
    </w:p>
    <w:p w:rsidR="0066057A" w:rsidRPr="0066057A" w:rsidRDefault="0066057A" w:rsidP="006B699F">
      <w:pPr>
        <w:spacing w:before="120" w:after="120"/>
        <w:ind w:firstLine="720"/>
        <w:jc w:val="both"/>
        <w:rPr>
          <w:sz w:val="28"/>
          <w:szCs w:val="28"/>
        </w:rPr>
      </w:pPr>
      <w:r w:rsidRPr="0066057A">
        <w:rPr>
          <w:sz w:val="28"/>
          <w:szCs w:val="28"/>
        </w:rPr>
        <w:t xml:space="preserve">- </w:t>
      </w:r>
      <w:bookmarkStart w:id="3" w:name="tvpllink_niujhbwmju_100"/>
      <w:r w:rsidRPr="0066057A">
        <w:rPr>
          <w:sz w:val="28"/>
          <w:szCs w:val="28"/>
        </w:rPr>
        <w:t>Luật Nhà ở năm 2023</w:t>
      </w:r>
      <w:bookmarkEnd w:id="3"/>
      <w:r w:rsidRPr="0066057A">
        <w:rPr>
          <w:sz w:val="28"/>
          <w:szCs w:val="28"/>
        </w:rPr>
        <w:t>;</w:t>
      </w:r>
    </w:p>
    <w:p w:rsidR="0066057A" w:rsidRPr="0066057A" w:rsidRDefault="0066057A" w:rsidP="00D649D8">
      <w:pPr>
        <w:spacing w:before="120" w:after="120"/>
        <w:ind w:firstLine="720"/>
        <w:jc w:val="both"/>
        <w:rPr>
          <w:sz w:val="28"/>
          <w:szCs w:val="28"/>
        </w:rPr>
      </w:pPr>
      <w:r w:rsidRPr="0066057A">
        <w:rPr>
          <w:sz w:val="28"/>
          <w:szCs w:val="28"/>
        </w:rPr>
        <w:t xml:space="preserve">- Nghị định số 95/2024/NĐ-CP ngày 24/7/2024 của Chính phủ quy định chi tiết một số điều của </w:t>
      </w:r>
      <w:bookmarkStart w:id="4" w:name="tvpllink_niujhbwmju_101"/>
      <w:r w:rsidRPr="0066057A">
        <w:rPr>
          <w:sz w:val="28"/>
          <w:szCs w:val="28"/>
        </w:rPr>
        <w:t>Luật Nhà ở</w:t>
      </w:r>
      <w:bookmarkEnd w:id="4"/>
      <w:r w:rsidRPr="0066057A">
        <w:rPr>
          <w:sz w:val="28"/>
          <w:szCs w:val="28"/>
        </w:rPr>
        <w:t>.</w:t>
      </w:r>
    </w:p>
    <w:p w:rsidR="0066057A" w:rsidRPr="0066057A" w:rsidRDefault="0066057A" w:rsidP="006B699F">
      <w:pPr>
        <w:spacing w:before="120" w:after="120"/>
        <w:ind w:firstLine="720"/>
        <w:jc w:val="center"/>
        <w:rPr>
          <w:sz w:val="28"/>
          <w:szCs w:val="28"/>
        </w:rPr>
      </w:pPr>
      <w:r w:rsidRPr="0066057A">
        <w:rPr>
          <w:b/>
          <w:bCs/>
          <w:sz w:val="28"/>
          <w:szCs w:val="28"/>
        </w:rPr>
        <w:lastRenderedPageBreak/>
        <w:t>Mẫu đơn đề nghị giải quyết bán phần diện tích nhà, đất sử dụng chung trong nhà ở cũ thuộc tài sản công</w:t>
      </w:r>
    </w:p>
    <w:p w:rsidR="0066057A" w:rsidRPr="0066057A" w:rsidRDefault="0066057A" w:rsidP="006B699F">
      <w:pPr>
        <w:spacing w:before="120" w:after="120"/>
        <w:ind w:firstLine="720"/>
        <w:jc w:val="center"/>
        <w:rPr>
          <w:sz w:val="28"/>
          <w:szCs w:val="28"/>
        </w:rPr>
      </w:pPr>
      <w:r w:rsidRPr="0066057A">
        <w:rPr>
          <w:i/>
          <w:iCs/>
          <w:sz w:val="28"/>
          <w:szCs w:val="28"/>
        </w:rPr>
        <w:t>(Ban hành kèm theo mẫu số 04 phụ lục V của Nghị định số 95/2024/NĐ-CP ngày 24 tháng 7 năm 2024 của Chính phủ)</w:t>
      </w:r>
    </w:p>
    <w:p w:rsidR="0066057A" w:rsidRPr="0066057A" w:rsidRDefault="0066057A" w:rsidP="006B699F">
      <w:pPr>
        <w:spacing w:before="120" w:after="120"/>
        <w:ind w:firstLine="720"/>
        <w:jc w:val="center"/>
        <w:rPr>
          <w:sz w:val="28"/>
          <w:szCs w:val="28"/>
        </w:rPr>
      </w:pPr>
      <w:r w:rsidRPr="0066057A">
        <w:rPr>
          <w:b/>
          <w:bCs/>
          <w:sz w:val="28"/>
          <w:szCs w:val="28"/>
        </w:rPr>
        <w:t>CỘNG HÒA XÃ HỘI CHỦ NGHĨA VIỆT NAM</w:t>
      </w:r>
      <w:r w:rsidRPr="0066057A">
        <w:rPr>
          <w:b/>
          <w:bCs/>
          <w:sz w:val="28"/>
          <w:szCs w:val="28"/>
        </w:rPr>
        <w:br/>
        <w:t xml:space="preserve">Độc lập - Tự do - Hạnh phúc </w:t>
      </w:r>
      <w:r w:rsidRPr="0066057A">
        <w:rPr>
          <w:b/>
          <w:bCs/>
          <w:sz w:val="28"/>
          <w:szCs w:val="28"/>
        </w:rPr>
        <w:br/>
        <w:t>---------------</w:t>
      </w:r>
    </w:p>
    <w:p w:rsidR="0066057A" w:rsidRPr="0066057A" w:rsidRDefault="0066057A" w:rsidP="006B699F">
      <w:pPr>
        <w:spacing w:before="120" w:after="120"/>
        <w:ind w:firstLine="720"/>
        <w:jc w:val="center"/>
        <w:rPr>
          <w:sz w:val="28"/>
          <w:szCs w:val="28"/>
        </w:rPr>
      </w:pPr>
      <w:r w:rsidRPr="0066057A">
        <w:rPr>
          <w:b/>
          <w:bCs/>
          <w:sz w:val="28"/>
          <w:szCs w:val="28"/>
        </w:rPr>
        <w:t>ĐƠN ĐỀ NGHỊ</w:t>
      </w:r>
      <w:r w:rsidRPr="0066057A">
        <w:rPr>
          <w:b/>
          <w:bCs/>
          <w:sz w:val="28"/>
          <w:szCs w:val="28"/>
          <w:vertAlign w:val="superscript"/>
        </w:rPr>
        <w:t>1</w:t>
      </w:r>
      <w:bookmarkStart w:id="5" w:name="_GoBack"/>
      <w:bookmarkEnd w:id="5"/>
    </w:p>
    <w:p w:rsidR="0066057A" w:rsidRPr="0066057A" w:rsidRDefault="0066057A" w:rsidP="006B699F">
      <w:pPr>
        <w:spacing w:before="120" w:after="120"/>
        <w:ind w:firstLine="720"/>
        <w:jc w:val="center"/>
        <w:rPr>
          <w:sz w:val="28"/>
          <w:szCs w:val="28"/>
        </w:rPr>
      </w:pPr>
      <w:r w:rsidRPr="0066057A">
        <w:rPr>
          <w:sz w:val="28"/>
          <w:szCs w:val="28"/>
        </w:rPr>
        <w:t>Kính gửi</w:t>
      </w:r>
      <w:r w:rsidRPr="0066057A">
        <w:rPr>
          <w:sz w:val="28"/>
          <w:szCs w:val="28"/>
          <w:vertAlign w:val="superscript"/>
        </w:rPr>
        <w:t>2</w:t>
      </w:r>
      <w:r w:rsidRPr="0066057A">
        <w:rPr>
          <w:sz w:val="28"/>
          <w:szCs w:val="28"/>
        </w:rPr>
        <w:t>: ……………………………………..</w:t>
      </w:r>
    </w:p>
    <w:p w:rsidR="0066057A" w:rsidRPr="0066057A" w:rsidRDefault="0066057A" w:rsidP="006B699F">
      <w:pPr>
        <w:spacing w:before="120" w:after="120"/>
        <w:ind w:firstLine="720"/>
        <w:jc w:val="both"/>
        <w:rPr>
          <w:sz w:val="28"/>
          <w:szCs w:val="28"/>
        </w:rPr>
      </w:pPr>
      <w:r w:rsidRPr="0066057A">
        <w:rPr>
          <w:sz w:val="28"/>
          <w:szCs w:val="28"/>
        </w:rPr>
        <w:t>Họ và tên người đề nghị</w:t>
      </w:r>
      <w:r w:rsidRPr="0066057A">
        <w:rPr>
          <w:sz w:val="28"/>
          <w:szCs w:val="28"/>
          <w:vertAlign w:val="superscript"/>
        </w:rPr>
        <w:t>3</w:t>
      </w:r>
      <w:r w:rsidRPr="0066057A">
        <w:rPr>
          <w:sz w:val="28"/>
          <w:szCs w:val="28"/>
        </w:rPr>
        <w:t>: ……………………………………………</w:t>
      </w:r>
    </w:p>
    <w:p w:rsidR="0066057A" w:rsidRPr="0066057A" w:rsidRDefault="0066057A" w:rsidP="006B699F">
      <w:pPr>
        <w:spacing w:before="120" w:after="120"/>
        <w:ind w:firstLine="720"/>
        <w:jc w:val="both"/>
        <w:rPr>
          <w:sz w:val="28"/>
          <w:szCs w:val="28"/>
        </w:rPr>
      </w:pPr>
      <w:r w:rsidRPr="0066057A">
        <w:rPr>
          <w:sz w:val="28"/>
          <w:szCs w:val="28"/>
        </w:rPr>
        <w:t>Năm sinh …………………… Giới tính …………………………</w:t>
      </w:r>
    </w:p>
    <w:p w:rsidR="0066057A" w:rsidRPr="0066057A" w:rsidRDefault="0066057A" w:rsidP="006B699F">
      <w:pPr>
        <w:spacing w:before="120" w:after="120"/>
        <w:ind w:firstLine="720"/>
        <w:jc w:val="both"/>
        <w:rPr>
          <w:sz w:val="28"/>
          <w:szCs w:val="28"/>
        </w:rPr>
      </w:pPr>
      <w:r w:rsidRPr="0066057A">
        <w:rPr>
          <w:sz w:val="28"/>
          <w:szCs w:val="28"/>
        </w:rPr>
        <w:t>Số định danh cá nhân: ………………………………………………</w:t>
      </w:r>
    </w:p>
    <w:p w:rsidR="0066057A" w:rsidRPr="0066057A" w:rsidRDefault="0066057A" w:rsidP="006B699F">
      <w:pPr>
        <w:spacing w:before="120" w:after="120"/>
        <w:ind w:firstLine="720"/>
        <w:jc w:val="both"/>
        <w:rPr>
          <w:sz w:val="28"/>
          <w:szCs w:val="28"/>
        </w:rPr>
      </w:pPr>
      <w:r w:rsidRPr="0066057A">
        <w:rPr>
          <w:sz w:val="28"/>
          <w:szCs w:val="28"/>
        </w:rPr>
        <w:t>Nơi ở hiện tại</w:t>
      </w:r>
      <w:r w:rsidRPr="0066057A">
        <w:rPr>
          <w:sz w:val="28"/>
          <w:szCs w:val="28"/>
          <w:vertAlign w:val="superscript"/>
        </w:rPr>
        <w:t>4</w:t>
      </w:r>
      <w:r w:rsidRPr="0066057A">
        <w:rPr>
          <w:sz w:val="28"/>
          <w:szCs w:val="28"/>
        </w:rPr>
        <w:t>: ……………………………………………………</w:t>
      </w:r>
    </w:p>
    <w:p w:rsidR="0066057A" w:rsidRPr="0066057A" w:rsidRDefault="0066057A" w:rsidP="006B699F">
      <w:pPr>
        <w:spacing w:before="120" w:after="120"/>
        <w:ind w:firstLine="720"/>
        <w:jc w:val="both"/>
        <w:rPr>
          <w:sz w:val="28"/>
          <w:szCs w:val="28"/>
        </w:rPr>
      </w:pPr>
      <w:r w:rsidRPr="0066057A">
        <w:rPr>
          <w:sz w:val="28"/>
          <w:szCs w:val="28"/>
        </w:rPr>
        <w:t>và vợ (chồng)</w:t>
      </w:r>
      <w:r w:rsidRPr="0066057A">
        <w:rPr>
          <w:sz w:val="28"/>
          <w:szCs w:val="28"/>
          <w:vertAlign w:val="superscript"/>
        </w:rPr>
        <w:t>5</w:t>
      </w:r>
      <w:r w:rsidRPr="0066057A">
        <w:rPr>
          <w:sz w:val="28"/>
          <w:szCs w:val="28"/>
        </w:rPr>
        <w:t>: ……………… số định danh cá nhân ……………</w:t>
      </w:r>
    </w:p>
    <w:p w:rsidR="0066057A" w:rsidRPr="0066057A" w:rsidRDefault="0066057A" w:rsidP="006B699F">
      <w:pPr>
        <w:spacing w:before="120" w:after="120"/>
        <w:ind w:firstLine="720"/>
        <w:jc w:val="both"/>
        <w:rPr>
          <w:sz w:val="28"/>
          <w:szCs w:val="28"/>
        </w:rPr>
      </w:pPr>
      <w:r w:rsidRPr="0066057A">
        <w:rPr>
          <w:sz w:val="28"/>
          <w:szCs w:val="28"/>
        </w:rPr>
        <w:t>Nơi ở hiện tại: ………………………………………………………</w:t>
      </w:r>
    </w:p>
    <w:p w:rsidR="0066057A" w:rsidRPr="0066057A" w:rsidRDefault="0066057A" w:rsidP="006B699F">
      <w:pPr>
        <w:spacing w:before="120" w:after="120"/>
        <w:ind w:firstLine="720"/>
        <w:jc w:val="both"/>
        <w:rPr>
          <w:sz w:val="28"/>
          <w:szCs w:val="28"/>
        </w:rPr>
      </w:pPr>
      <w:r w:rsidRPr="0066057A">
        <w:rPr>
          <w:sz w:val="28"/>
          <w:szCs w:val="28"/>
        </w:rPr>
        <w:t xml:space="preserve">Tôi làm đơn này đề nghị……………………… </w:t>
      </w:r>
      <w:r w:rsidRPr="0066057A">
        <w:rPr>
          <w:i/>
          <w:iCs/>
          <w:sz w:val="28"/>
          <w:szCs w:val="28"/>
        </w:rPr>
        <w:t>(ghi tên cơ quan quản lý nhà ở)</w:t>
      </w:r>
      <w:r w:rsidRPr="0066057A">
        <w:rPr>
          <w:sz w:val="28"/>
          <w:szCs w:val="28"/>
        </w:rPr>
        <w:t xml:space="preserve"> giải quyết …… (ghi rõ nội dung như tiêu đề đơn đề nghị).</w:t>
      </w:r>
    </w:p>
    <w:p w:rsidR="0066057A" w:rsidRPr="0066057A" w:rsidRDefault="0066057A" w:rsidP="006B699F">
      <w:pPr>
        <w:spacing w:before="120" w:after="120"/>
        <w:ind w:firstLine="720"/>
        <w:jc w:val="both"/>
        <w:rPr>
          <w:sz w:val="28"/>
          <w:szCs w:val="28"/>
        </w:rPr>
      </w:pPr>
      <w:r w:rsidRPr="0066057A">
        <w:rPr>
          <w:sz w:val="28"/>
          <w:szCs w:val="28"/>
        </w:rPr>
        <w:t>Diện tích nhà, đất sử dụng chung đề nghị giải quyết nêu trên đã sử dụng liên tục, ổn định và không có tranh chấp, khiếu kiện. Kèm theo đơn này là các giấy tờ liên quan như sau</w:t>
      </w:r>
      <w:r w:rsidRPr="0066057A">
        <w:rPr>
          <w:sz w:val="28"/>
          <w:szCs w:val="28"/>
          <w:vertAlign w:val="superscript"/>
        </w:rPr>
        <w:t>6</w:t>
      </w:r>
      <w:r w:rsidRPr="0066057A">
        <w:rPr>
          <w:sz w:val="28"/>
          <w:szCs w:val="28"/>
        </w:rPr>
        <w:t>:</w:t>
      </w:r>
    </w:p>
    <w:p w:rsidR="0066057A" w:rsidRPr="0066057A" w:rsidRDefault="0066057A" w:rsidP="006B699F">
      <w:pPr>
        <w:spacing w:before="120" w:after="120"/>
        <w:ind w:firstLine="720"/>
        <w:jc w:val="both"/>
        <w:rPr>
          <w:sz w:val="28"/>
          <w:szCs w:val="28"/>
        </w:rPr>
      </w:pPr>
      <w:r w:rsidRPr="0066057A">
        <w:rPr>
          <w:sz w:val="28"/>
          <w:szCs w:val="28"/>
        </w:rPr>
        <w:t>1 ………………………………………</w:t>
      </w:r>
    </w:p>
    <w:p w:rsidR="0066057A" w:rsidRPr="0066057A" w:rsidRDefault="0066057A" w:rsidP="006B699F">
      <w:pPr>
        <w:spacing w:before="120" w:after="120"/>
        <w:ind w:firstLine="720"/>
        <w:jc w:val="both"/>
        <w:rPr>
          <w:sz w:val="28"/>
          <w:szCs w:val="28"/>
        </w:rPr>
      </w:pPr>
      <w:r w:rsidRPr="0066057A">
        <w:rPr>
          <w:sz w:val="28"/>
          <w:szCs w:val="28"/>
        </w:rPr>
        <w:t>2 ………………………………………</w:t>
      </w:r>
    </w:p>
    <w:p w:rsidR="006B699F" w:rsidRDefault="006B699F" w:rsidP="006B699F">
      <w:pPr>
        <w:spacing w:before="120" w:after="120"/>
        <w:ind w:firstLine="720"/>
        <w:jc w:val="both"/>
        <w:rPr>
          <w:sz w:val="28"/>
          <w:szCs w:val="28"/>
        </w:rPr>
      </w:pPr>
      <w:r>
        <w:rPr>
          <w:sz w:val="28"/>
          <w:szCs w:val="28"/>
        </w:rPr>
        <w:t>3 ……………………………………</w:t>
      </w:r>
    </w:p>
    <w:p w:rsidR="0066057A" w:rsidRPr="0066057A" w:rsidRDefault="0066057A" w:rsidP="006B699F">
      <w:pPr>
        <w:spacing w:before="120" w:after="120"/>
        <w:ind w:firstLine="720"/>
        <w:jc w:val="both"/>
        <w:rPr>
          <w:sz w:val="28"/>
          <w:szCs w:val="28"/>
        </w:rPr>
      </w:pPr>
      <w:r w:rsidRPr="0066057A">
        <w:rPr>
          <w:sz w:val="28"/>
          <w:szCs w:val="28"/>
        </w:rPr>
        <w:t>Hộ gia đình tôi thống nhất cử ông (bà) ……………… số định danh cá nhân: ……………… là đại diện các thành viên trong hộ gia đình đứng đơn đề nghị và làm các thủ tục để được giải quyết</w:t>
      </w:r>
      <w:r w:rsidRPr="0066057A">
        <w:rPr>
          <w:sz w:val="28"/>
          <w:szCs w:val="28"/>
          <w:vertAlign w:val="superscript"/>
        </w:rPr>
        <w:t>7</w:t>
      </w:r>
    </w:p>
    <w:p w:rsidR="0066057A" w:rsidRPr="0066057A" w:rsidRDefault="0066057A" w:rsidP="006B699F">
      <w:pPr>
        <w:spacing w:before="120" w:after="120"/>
        <w:ind w:firstLine="720"/>
        <w:jc w:val="both"/>
        <w:rPr>
          <w:sz w:val="28"/>
          <w:szCs w:val="28"/>
        </w:rPr>
      </w:pPr>
      <w:r w:rsidRPr="0066057A">
        <w:rPr>
          <w:sz w:val="28"/>
          <w:szCs w:val="28"/>
        </w:rPr>
        <w:t>Sau khi hoàn thành thủ tục, đề nghị cơ quan có thẩm quyền ghi tên các thành viên sau vào Giấy chứng nhận quyền sử dụng đất, quyền sở hữu tài sản gắn liền với đất, bao gồm:</w:t>
      </w:r>
    </w:p>
    <w:p w:rsidR="0066057A" w:rsidRPr="0066057A" w:rsidRDefault="0066057A" w:rsidP="006B699F">
      <w:pPr>
        <w:spacing w:before="120" w:after="120"/>
        <w:ind w:firstLine="720"/>
        <w:jc w:val="both"/>
        <w:rPr>
          <w:sz w:val="28"/>
          <w:szCs w:val="28"/>
        </w:rPr>
      </w:pPr>
      <w:r w:rsidRPr="0066057A">
        <w:rPr>
          <w:sz w:val="28"/>
          <w:szCs w:val="28"/>
        </w:rPr>
        <w:t>Ông (bà) ……………… số định danh cá nhân là ………………</w:t>
      </w:r>
    </w:p>
    <w:p w:rsidR="0066057A" w:rsidRPr="0066057A" w:rsidRDefault="0066057A" w:rsidP="006B699F">
      <w:pPr>
        <w:spacing w:before="120" w:after="120"/>
        <w:ind w:firstLine="720"/>
        <w:jc w:val="both"/>
        <w:rPr>
          <w:sz w:val="28"/>
          <w:szCs w:val="28"/>
        </w:rPr>
      </w:pPr>
      <w:r w:rsidRPr="0066057A">
        <w:rPr>
          <w:sz w:val="28"/>
          <w:szCs w:val="28"/>
        </w:rPr>
        <w:t>Ông (bà) ……………… số định danh cá nhân là………………</w:t>
      </w:r>
    </w:p>
    <w:p w:rsidR="0066057A" w:rsidRPr="0066057A" w:rsidRDefault="0066057A" w:rsidP="006B699F">
      <w:pPr>
        <w:spacing w:before="120" w:after="120"/>
        <w:ind w:firstLine="720"/>
        <w:jc w:val="both"/>
        <w:rPr>
          <w:sz w:val="28"/>
          <w:szCs w:val="28"/>
        </w:rPr>
      </w:pPr>
      <w:r w:rsidRPr="0066057A">
        <w:rPr>
          <w:sz w:val="28"/>
          <w:szCs w:val="28"/>
        </w:rPr>
        <w:t>Ông (bà) …………… số định danh cá nhân là …………………</w:t>
      </w:r>
    </w:p>
    <w:p w:rsidR="0066057A" w:rsidRPr="0066057A" w:rsidRDefault="0066057A" w:rsidP="006B699F">
      <w:pPr>
        <w:spacing w:before="120" w:after="120"/>
        <w:ind w:firstLine="720"/>
        <w:jc w:val="both"/>
        <w:rPr>
          <w:sz w:val="28"/>
          <w:szCs w:val="28"/>
        </w:rPr>
      </w:pPr>
      <w:r w:rsidRPr="0066057A">
        <w:rPr>
          <w:sz w:val="28"/>
          <w:szCs w:val="28"/>
        </w:rPr>
        <w:t>……………………………………………………………………</w:t>
      </w:r>
    </w:p>
    <w:p w:rsidR="0066057A" w:rsidRPr="0066057A" w:rsidRDefault="0066057A" w:rsidP="006B699F">
      <w:pPr>
        <w:spacing w:before="120" w:after="120"/>
        <w:ind w:firstLine="720"/>
        <w:jc w:val="both"/>
        <w:rPr>
          <w:sz w:val="28"/>
          <w:szCs w:val="28"/>
        </w:rPr>
      </w:pPr>
      <w:r w:rsidRPr="0066057A">
        <w:rPr>
          <w:sz w:val="28"/>
          <w:szCs w:val="28"/>
        </w:rPr>
        <w:t>Tôi xin chấp hành đầy đủ các quy định của Nhà nước và cam đoan những lời khai trong đơn là đúng sự thực và hoàn toàn chịu trách nhiệm trước pháp luật về các nội dung đã kê khai.</w:t>
      </w:r>
    </w:p>
    <w:p w:rsidR="0066057A" w:rsidRPr="0066057A" w:rsidRDefault="0066057A" w:rsidP="006B699F">
      <w:pPr>
        <w:spacing w:before="120" w:after="120"/>
        <w:ind w:firstLine="720"/>
        <w:jc w:val="center"/>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66057A" w:rsidRPr="0066057A" w:rsidTr="00B83C28">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66057A" w:rsidRDefault="0066057A" w:rsidP="006B699F">
            <w:pPr>
              <w:spacing w:before="120" w:after="120"/>
              <w:ind w:firstLine="720"/>
              <w:jc w:val="center"/>
              <w:rPr>
                <w:i/>
                <w:iCs/>
                <w:sz w:val="28"/>
                <w:szCs w:val="28"/>
                <w:vertAlign w:val="superscript"/>
              </w:rPr>
            </w:pPr>
            <w:r w:rsidRPr="0066057A">
              <w:rPr>
                <w:b/>
                <w:bCs/>
                <w:sz w:val="28"/>
                <w:szCs w:val="28"/>
              </w:rPr>
              <w:br/>
              <w:t xml:space="preserve">Các thành viên trong hộ gia đình người có đơn đề nghị </w:t>
            </w:r>
            <w:r w:rsidRPr="0066057A">
              <w:rPr>
                <w:b/>
                <w:bCs/>
                <w:sz w:val="28"/>
                <w:szCs w:val="28"/>
              </w:rPr>
              <w:br/>
            </w:r>
            <w:r w:rsidRPr="0066057A">
              <w:rPr>
                <w:i/>
                <w:iCs/>
                <w:sz w:val="28"/>
                <w:szCs w:val="28"/>
              </w:rPr>
              <w:t>(Ký và ghi rõ họ tên)</w:t>
            </w:r>
            <w:r w:rsidRPr="0066057A">
              <w:rPr>
                <w:i/>
                <w:iCs/>
                <w:sz w:val="28"/>
                <w:szCs w:val="28"/>
                <w:vertAlign w:val="superscript"/>
              </w:rPr>
              <w:t>8</w:t>
            </w:r>
          </w:p>
          <w:p w:rsidR="006B699F" w:rsidRDefault="006B699F" w:rsidP="006B699F">
            <w:pPr>
              <w:spacing w:before="120" w:after="120"/>
              <w:ind w:firstLine="720"/>
              <w:jc w:val="center"/>
              <w:rPr>
                <w:i/>
                <w:iCs/>
                <w:sz w:val="28"/>
                <w:szCs w:val="28"/>
                <w:vertAlign w:val="superscript"/>
              </w:rPr>
            </w:pPr>
          </w:p>
          <w:p w:rsidR="006B699F" w:rsidRPr="0066057A" w:rsidRDefault="006B699F" w:rsidP="006B699F">
            <w:pPr>
              <w:spacing w:before="120" w:after="120"/>
              <w:ind w:firstLine="720"/>
              <w:jc w:val="center"/>
              <w:rPr>
                <w:sz w:val="28"/>
                <w:szCs w:val="28"/>
              </w:rPr>
            </w:pP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66057A" w:rsidRPr="0066057A" w:rsidRDefault="0066057A" w:rsidP="006B699F">
            <w:pPr>
              <w:spacing w:before="120" w:after="120"/>
              <w:ind w:right="-427" w:firstLine="1"/>
              <w:jc w:val="center"/>
              <w:rPr>
                <w:sz w:val="28"/>
                <w:szCs w:val="28"/>
              </w:rPr>
            </w:pPr>
            <w:r w:rsidRPr="0066057A">
              <w:rPr>
                <w:i/>
                <w:iCs/>
                <w:sz w:val="28"/>
                <w:szCs w:val="28"/>
              </w:rPr>
              <w:t>……., ngày ……… tháng ……. năm ………</w:t>
            </w:r>
            <w:r w:rsidRPr="0066057A">
              <w:rPr>
                <w:sz w:val="28"/>
                <w:szCs w:val="28"/>
              </w:rPr>
              <w:br/>
            </w:r>
            <w:r w:rsidRPr="0066057A">
              <w:rPr>
                <w:b/>
                <w:bCs/>
                <w:sz w:val="28"/>
                <w:szCs w:val="28"/>
              </w:rPr>
              <w:t>Người viết đơn</w:t>
            </w:r>
            <w:r w:rsidRPr="0066057A">
              <w:rPr>
                <w:sz w:val="28"/>
                <w:szCs w:val="28"/>
              </w:rPr>
              <w:br/>
            </w:r>
            <w:r w:rsidRPr="0066057A">
              <w:rPr>
                <w:i/>
                <w:iCs/>
                <w:sz w:val="28"/>
                <w:szCs w:val="28"/>
              </w:rPr>
              <w:t>(Ký và ghi rõ họ tên)</w:t>
            </w:r>
            <w:r w:rsidRPr="0066057A">
              <w:rPr>
                <w:i/>
                <w:iCs/>
                <w:sz w:val="28"/>
                <w:szCs w:val="28"/>
              </w:rPr>
              <w:br/>
            </w:r>
          </w:p>
        </w:tc>
      </w:tr>
      <w:tr w:rsidR="0066057A" w:rsidRPr="0066057A" w:rsidTr="00B83C28">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6057A" w:rsidRPr="0066057A" w:rsidRDefault="0066057A" w:rsidP="006B699F">
            <w:pPr>
              <w:spacing w:before="120" w:after="120"/>
              <w:ind w:firstLine="720"/>
              <w:jc w:val="both"/>
              <w:rPr>
                <w:sz w:val="28"/>
                <w:szCs w:val="28"/>
              </w:rPr>
            </w:pPr>
            <w:r w:rsidRPr="0066057A">
              <w:rPr>
                <w:b/>
                <w:bCs/>
                <w:sz w:val="28"/>
                <w:szCs w:val="28"/>
              </w:rPr>
              <w:t>Xác nhận của UBND cấp xã về diện tích đề nghị giải quyết không có tranh chấp, khiếu kiện, phù hợp với quy hoạch xây dựng nhà ở</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66057A" w:rsidRPr="0066057A" w:rsidRDefault="0066057A" w:rsidP="006B699F">
            <w:pPr>
              <w:spacing w:before="120" w:after="120"/>
              <w:ind w:firstLine="720"/>
              <w:jc w:val="both"/>
              <w:rPr>
                <w:sz w:val="28"/>
                <w:szCs w:val="28"/>
              </w:rPr>
            </w:pPr>
            <w:r w:rsidRPr="0066057A">
              <w:rPr>
                <w:b/>
                <w:bCs/>
                <w:sz w:val="28"/>
                <w:szCs w:val="28"/>
              </w:rPr>
              <w:t> </w:t>
            </w:r>
          </w:p>
        </w:tc>
      </w:tr>
    </w:tbl>
    <w:p w:rsidR="0066057A" w:rsidRPr="0066057A" w:rsidRDefault="0066057A" w:rsidP="006B699F">
      <w:pPr>
        <w:spacing w:before="120" w:after="120"/>
        <w:ind w:firstLine="720"/>
        <w:jc w:val="both"/>
        <w:rPr>
          <w:sz w:val="28"/>
          <w:szCs w:val="28"/>
        </w:rPr>
      </w:pPr>
      <w:r w:rsidRPr="0066057A">
        <w:rPr>
          <w:sz w:val="28"/>
          <w:szCs w:val="28"/>
        </w:rPr>
        <w:t>____________________</w:t>
      </w:r>
    </w:p>
    <w:p w:rsidR="0066057A" w:rsidRPr="006B699F" w:rsidRDefault="0066057A" w:rsidP="006B699F">
      <w:pPr>
        <w:spacing w:before="120" w:after="120"/>
        <w:ind w:firstLine="720"/>
        <w:jc w:val="both"/>
        <w:rPr>
          <w:sz w:val="20"/>
          <w:szCs w:val="20"/>
        </w:rPr>
      </w:pPr>
      <w:r w:rsidRPr="006B699F">
        <w:rPr>
          <w:sz w:val="20"/>
          <w:szCs w:val="20"/>
          <w:vertAlign w:val="superscript"/>
        </w:rPr>
        <w:t>1</w:t>
      </w:r>
      <w:r w:rsidRPr="006B699F">
        <w:rPr>
          <w:sz w:val="20"/>
          <w:szCs w:val="20"/>
        </w:rPr>
        <w:t xml:space="preserve"> Ghi rõ đề nghị giải quyết bán phần diện tích nhà đất sử dụng chung trong nhà ở cũ thuộc tài sản công.</w:t>
      </w:r>
    </w:p>
    <w:p w:rsidR="0066057A" w:rsidRPr="006B699F" w:rsidRDefault="0066057A" w:rsidP="006B699F">
      <w:pPr>
        <w:spacing w:before="120" w:after="120"/>
        <w:ind w:firstLine="720"/>
        <w:jc w:val="both"/>
        <w:rPr>
          <w:sz w:val="20"/>
          <w:szCs w:val="20"/>
        </w:rPr>
      </w:pPr>
      <w:r w:rsidRPr="006B699F">
        <w:rPr>
          <w:sz w:val="20"/>
          <w:szCs w:val="20"/>
          <w:vertAlign w:val="superscript"/>
        </w:rPr>
        <w:t>2</w:t>
      </w:r>
      <w:r w:rsidRPr="006B699F">
        <w:rPr>
          <w:sz w:val="20"/>
          <w:szCs w:val="20"/>
        </w:rPr>
        <w:t xml:space="preserve"> Ghi tên cơ quan quản lý nhà ở.</w:t>
      </w:r>
    </w:p>
    <w:p w:rsidR="0066057A" w:rsidRPr="006B699F" w:rsidRDefault="0066057A" w:rsidP="006B699F">
      <w:pPr>
        <w:spacing w:before="120" w:after="120"/>
        <w:ind w:firstLine="720"/>
        <w:jc w:val="both"/>
        <w:rPr>
          <w:sz w:val="20"/>
          <w:szCs w:val="20"/>
        </w:rPr>
      </w:pPr>
      <w:r w:rsidRPr="006B699F">
        <w:rPr>
          <w:sz w:val="20"/>
          <w:szCs w:val="20"/>
          <w:vertAlign w:val="superscript"/>
        </w:rPr>
        <w:t xml:space="preserve">3 </w:t>
      </w:r>
      <w:r w:rsidRPr="006B699F">
        <w:rPr>
          <w:sz w:val="20"/>
          <w:szCs w:val="20"/>
        </w:rPr>
        <w:t>Ghi tên chủ sở hữu nhà ở.</w:t>
      </w:r>
    </w:p>
    <w:p w:rsidR="0066057A" w:rsidRPr="006B699F" w:rsidRDefault="0066057A" w:rsidP="006B699F">
      <w:pPr>
        <w:spacing w:before="120" w:after="120"/>
        <w:ind w:firstLine="720"/>
        <w:jc w:val="both"/>
        <w:rPr>
          <w:sz w:val="20"/>
          <w:szCs w:val="20"/>
        </w:rPr>
      </w:pPr>
      <w:r w:rsidRPr="006B699F">
        <w:rPr>
          <w:sz w:val="20"/>
          <w:szCs w:val="20"/>
          <w:vertAlign w:val="superscript"/>
        </w:rPr>
        <w:t xml:space="preserve">4 </w:t>
      </w:r>
      <w:r w:rsidRPr="006B699F">
        <w:rPr>
          <w:sz w:val="20"/>
          <w:szCs w:val="20"/>
        </w:rPr>
        <w:t>Ghi theo quy định của pháp luật về cư trú.</w:t>
      </w:r>
    </w:p>
    <w:p w:rsidR="0066057A" w:rsidRPr="006B699F" w:rsidRDefault="0066057A" w:rsidP="006B699F">
      <w:pPr>
        <w:spacing w:before="120" w:after="120"/>
        <w:ind w:firstLine="720"/>
        <w:jc w:val="both"/>
        <w:rPr>
          <w:sz w:val="20"/>
          <w:szCs w:val="20"/>
        </w:rPr>
      </w:pPr>
      <w:r w:rsidRPr="006B699F">
        <w:rPr>
          <w:sz w:val="20"/>
          <w:szCs w:val="20"/>
          <w:vertAlign w:val="superscript"/>
        </w:rPr>
        <w:t>5</w:t>
      </w:r>
      <w:r w:rsidRPr="006B699F">
        <w:rPr>
          <w:sz w:val="20"/>
          <w:szCs w:val="20"/>
        </w:rPr>
        <w:t xml:space="preserve"> Ghi đầy đủ họ tên vợ hoặc chồng (nếu có).</w:t>
      </w:r>
    </w:p>
    <w:p w:rsidR="0066057A" w:rsidRPr="006B699F" w:rsidRDefault="0066057A" w:rsidP="006B699F">
      <w:pPr>
        <w:spacing w:before="120" w:after="120"/>
        <w:ind w:firstLine="720"/>
        <w:jc w:val="both"/>
        <w:rPr>
          <w:sz w:val="20"/>
          <w:szCs w:val="20"/>
        </w:rPr>
      </w:pPr>
      <w:r w:rsidRPr="006B699F">
        <w:rPr>
          <w:sz w:val="20"/>
          <w:szCs w:val="20"/>
          <w:vertAlign w:val="superscript"/>
        </w:rPr>
        <w:t xml:space="preserve">6 </w:t>
      </w:r>
      <w:r w:rsidRPr="006B699F">
        <w:rPr>
          <w:sz w:val="20"/>
          <w:szCs w:val="20"/>
        </w:rPr>
        <w:t>Ghi rõ các giấy tờ quy định tại Điều 77 Nghị định này.</w:t>
      </w:r>
    </w:p>
    <w:p w:rsidR="0066057A" w:rsidRPr="006B699F" w:rsidRDefault="0066057A" w:rsidP="006B699F">
      <w:pPr>
        <w:spacing w:before="120" w:after="120"/>
        <w:ind w:firstLine="720"/>
        <w:jc w:val="both"/>
        <w:rPr>
          <w:sz w:val="20"/>
          <w:szCs w:val="20"/>
        </w:rPr>
      </w:pPr>
      <w:r w:rsidRPr="006B699F">
        <w:rPr>
          <w:sz w:val="20"/>
          <w:szCs w:val="20"/>
          <w:vertAlign w:val="superscript"/>
        </w:rPr>
        <w:t>7</w:t>
      </w:r>
      <w:r w:rsidRPr="006B699F">
        <w:rPr>
          <w:sz w:val="20"/>
          <w:szCs w:val="20"/>
        </w:rPr>
        <w:t xml:space="preserve"> Ghi rõ nội dung giải quyết như tiêu đề đơn đề nghị.</w:t>
      </w:r>
    </w:p>
    <w:p w:rsidR="0066057A" w:rsidRPr="006B699F" w:rsidRDefault="0066057A" w:rsidP="006B699F">
      <w:pPr>
        <w:spacing w:before="120" w:after="120"/>
        <w:ind w:firstLine="720"/>
        <w:jc w:val="both"/>
        <w:rPr>
          <w:sz w:val="20"/>
          <w:szCs w:val="20"/>
        </w:rPr>
      </w:pPr>
      <w:r w:rsidRPr="006B699F">
        <w:rPr>
          <w:sz w:val="20"/>
          <w:szCs w:val="20"/>
        </w:rPr>
        <w:t>8 Trường hợp người có đơn đề nghị đại diện cho hộ gia đình nhiều thành viên thì phải có đầy đủ các thành viên trong hộ gia đình ký vào đơn.</w:t>
      </w:r>
    </w:p>
    <w:p w:rsidR="0066057A" w:rsidRPr="006B699F" w:rsidRDefault="0066057A" w:rsidP="006B699F">
      <w:pPr>
        <w:spacing w:before="120" w:after="120"/>
        <w:ind w:firstLine="720"/>
        <w:jc w:val="both"/>
        <w:rPr>
          <w:sz w:val="20"/>
          <w:szCs w:val="20"/>
        </w:rPr>
      </w:pPr>
      <w:r w:rsidRPr="006B699F">
        <w:rPr>
          <w:sz w:val="20"/>
          <w:szCs w:val="20"/>
        </w:rPr>
        <w:t> </w:t>
      </w:r>
    </w:p>
    <w:p w:rsidR="003C4F03" w:rsidRPr="0066057A" w:rsidRDefault="003C4F03" w:rsidP="006B699F">
      <w:pPr>
        <w:spacing w:before="120" w:after="120"/>
        <w:ind w:firstLine="720"/>
        <w:jc w:val="both"/>
        <w:rPr>
          <w:sz w:val="28"/>
          <w:szCs w:val="28"/>
        </w:rPr>
      </w:pPr>
    </w:p>
    <w:sectPr w:rsidR="003C4F03" w:rsidRPr="0066057A"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0F4" w:rsidRDefault="003B60F4" w:rsidP="000105B8">
      <w:r>
        <w:separator/>
      </w:r>
    </w:p>
  </w:endnote>
  <w:endnote w:type="continuationSeparator" w:id="0">
    <w:p w:rsidR="003B60F4" w:rsidRDefault="003B60F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0F4" w:rsidRDefault="003B60F4" w:rsidP="000105B8">
      <w:r>
        <w:separator/>
      </w:r>
    </w:p>
  </w:footnote>
  <w:footnote w:type="continuationSeparator" w:id="0">
    <w:p w:rsidR="003B60F4" w:rsidRDefault="003B60F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D649D8" w:rsidRPr="00D649D8">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7DEA"/>
    <w:rsid w:val="00096296"/>
    <w:rsid w:val="000D72E4"/>
    <w:rsid w:val="000F32DC"/>
    <w:rsid w:val="001A0516"/>
    <w:rsid w:val="001C1165"/>
    <w:rsid w:val="001D5352"/>
    <w:rsid w:val="001D5613"/>
    <w:rsid w:val="00210914"/>
    <w:rsid w:val="002448A6"/>
    <w:rsid w:val="00266FF6"/>
    <w:rsid w:val="002F57A0"/>
    <w:rsid w:val="003121FF"/>
    <w:rsid w:val="003B60F4"/>
    <w:rsid w:val="003C4F03"/>
    <w:rsid w:val="003E2D6F"/>
    <w:rsid w:val="004079FF"/>
    <w:rsid w:val="004842B3"/>
    <w:rsid w:val="004D78F2"/>
    <w:rsid w:val="004F4302"/>
    <w:rsid w:val="004F62B0"/>
    <w:rsid w:val="005023AA"/>
    <w:rsid w:val="00525DB0"/>
    <w:rsid w:val="00564334"/>
    <w:rsid w:val="00616D40"/>
    <w:rsid w:val="0066057A"/>
    <w:rsid w:val="00680965"/>
    <w:rsid w:val="006B699F"/>
    <w:rsid w:val="007067F2"/>
    <w:rsid w:val="007131D7"/>
    <w:rsid w:val="007330A6"/>
    <w:rsid w:val="0077343B"/>
    <w:rsid w:val="008218EB"/>
    <w:rsid w:val="00863BCB"/>
    <w:rsid w:val="008673C6"/>
    <w:rsid w:val="0087072A"/>
    <w:rsid w:val="008C34FF"/>
    <w:rsid w:val="008F12BD"/>
    <w:rsid w:val="009C6A63"/>
    <w:rsid w:val="00A30005"/>
    <w:rsid w:val="00A61F5F"/>
    <w:rsid w:val="00A81449"/>
    <w:rsid w:val="00AA276F"/>
    <w:rsid w:val="00B20C26"/>
    <w:rsid w:val="00B339C2"/>
    <w:rsid w:val="00BB5F31"/>
    <w:rsid w:val="00C0662D"/>
    <w:rsid w:val="00C114E0"/>
    <w:rsid w:val="00C53AAD"/>
    <w:rsid w:val="00D368CC"/>
    <w:rsid w:val="00D639AE"/>
    <w:rsid w:val="00D649D8"/>
    <w:rsid w:val="00DE2C49"/>
    <w:rsid w:val="00DF7492"/>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7E02"/>
  <w15:docId w15:val="{902C4AF0-292A-46B2-85A9-8D86551A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2025-06-02T01:47:00Z</dcterms:created>
  <dcterms:modified xsi:type="dcterms:W3CDTF">2025-06-07T15:23:00Z</dcterms:modified>
</cp:coreProperties>
</file>