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D7C1" w14:textId="77777777" w:rsidR="00106109" w:rsidRDefault="00106109"/>
    <w:tbl>
      <w:tblPr>
        <w:tblW w:w="14596" w:type="dxa"/>
        <w:tblLook w:val="04A0" w:firstRow="1" w:lastRow="0" w:firstColumn="1" w:lastColumn="0" w:noHBand="0" w:noVBand="1"/>
      </w:tblPr>
      <w:tblGrid>
        <w:gridCol w:w="6238"/>
        <w:gridCol w:w="8358"/>
      </w:tblGrid>
      <w:tr w:rsidR="006C14B8" w:rsidRPr="006C14B8" w14:paraId="02ACB0F6" w14:textId="77777777" w:rsidTr="00A63EE0">
        <w:trPr>
          <w:trHeight w:val="425"/>
        </w:trPr>
        <w:tc>
          <w:tcPr>
            <w:tcW w:w="6238" w:type="dxa"/>
          </w:tcPr>
          <w:p w14:paraId="3643EC0D" w14:textId="77777777" w:rsidR="009C6B54" w:rsidRPr="006C14B8" w:rsidRDefault="009C6B54" w:rsidP="00E935C0">
            <w:pPr>
              <w:jc w:val="center"/>
              <w:rPr>
                <w:rFonts w:ascii="Times New Roman" w:hAnsi="Times New Roman"/>
                <w:sz w:val="26"/>
                <w:szCs w:val="26"/>
              </w:rPr>
            </w:pPr>
            <w:r w:rsidRPr="006C14B8">
              <w:rPr>
                <w:rFonts w:ascii="Times New Roman" w:hAnsi="Times New Roman"/>
                <w:sz w:val="26"/>
                <w:szCs w:val="26"/>
              </w:rPr>
              <w:t>UBND TỈNH LAI CHÂU</w:t>
            </w:r>
          </w:p>
          <w:p w14:paraId="66C374C7" w14:textId="77777777" w:rsidR="009C6B54" w:rsidRPr="006C14B8" w:rsidRDefault="00747E53" w:rsidP="00D654B0">
            <w:pPr>
              <w:spacing w:after="120"/>
              <w:jc w:val="center"/>
              <w:rPr>
                <w:rFonts w:ascii="Times New Roman" w:hAnsi="Times New Roman"/>
                <w:sz w:val="26"/>
                <w:szCs w:val="26"/>
              </w:rPr>
            </w:pPr>
            <w:r w:rsidRPr="006C14B8">
              <w:rPr>
                <w:rFonts w:ascii="Times New Roman" w:hAnsi="Times New Roman"/>
                <w:b/>
                <w:noProof/>
                <w:sz w:val="26"/>
                <w:szCs w:val="26"/>
                <w:lang w:val="en-US"/>
              </w:rPr>
              <mc:AlternateContent>
                <mc:Choice Requires="wps">
                  <w:drawing>
                    <wp:anchor distT="0" distB="0" distL="114300" distR="114300" simplePos="0" relativeHeight="251662336" behindDoc="0" locked="0" layoutInCell="1" allowOverlap="1" wp14:anchorId="2A03CCFE" wp14:editId="6EDBE2D2">
                      <wp:simplePos x="0" y="0"/>
                      <wp:positionH relativeFrom="column">
                        <wp:posOffset>1640205</wp:posOffset>
                      </wp:positionH>
                      <wp:positionV relativeFrom="paragraph">
                        <wp:posOffset>196850</wp:posOffset>
                      </wp:positionV>
                      <wp:extent cx="540000" cy="0"/>
                      <wp:effectExtent l="0" t="0" r="0" b="0"/>
                      <wp:wrapNone/>
                      <wp:docPr id="931212671" name="Đường nối Thẳng 2"/>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ABAF9C" id="Đường nối Thẳng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15pt,15.5pt" to="17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AsAEAANM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" strokecolor="black [3213]" strokeweight=".5pt">
                      <v:stroke joinstyle="miter"/>
                    </v:line>
                  </w:pict>
                </mc:Fallback>
              </mc:AlternateContent>
            </w:r>
            <w:r w:rsidR="009C6B54" w:rsidRPr="006C14B8">
              <w:rPr>
                <w:rFonts w:ascii="Times New Roman" w:hAnsi="Times New Roman"/>
                <w:b/>
                <w:sz w:val="26"/>
                <w:szCs w:val="26"/>
              </w:rPr>
              <w:t>SỞ XÂY DỰNG</w:t>
            </w:r>
          </w:p>
        </w:tc>
        <w:tc>
          <w:tcPr>
            <w:tcW w:w="8358" w:type="dxa"/>
          </w:tcPr>
          <w:p w14:paraId="7363F020" w14:textId="77777777" w:rsidR="009C6B54" w:rsidRPr="006C14B8" w:rsidRDefault="009C6B54" w:rsidP="00E935C0">
            <w:pPr>
              <w:jc w:val="center"/>
              <w:rPr>
                <w:rFonts w:ascii="Times New Roman" w:hAnsi="Times New Roman"/>
                <w:b/>
                <w:sz w:val="26"/>
                <w:szCs w:val="26"/>
              </w:rPr>
            </w:pPr>
            <w:r w:rsidRPr="006C14B8">
              <w:rPr>
                <w:rFonts w:ascii="Times New Roman" w:hAnsi="Times New Roman"/>
                <w:b/>
                <w:sz w:val="26"/>
                <w:szCs w:val="26"/>
              </w:rPr>
              <w:t>CỘNG HÒA XÃ HỘI CHỦ NGHĨA VIỆT NAM</w:t>
            </w:r>
          </w:p>
          <w:p w14:paraId="5BFFE2CD" w14:textId="77777777" w:rsidR="009C6B54" w:rsidRPr="006C14B8" w:rsidRDefault="00747E53" w:rsidP="00D654B0">
            <w:pPr>
              <w:spacing w:after="120"/>
              <w:jc w:val="center"/>
              <w:rPr>
                <w:rFonts w:ascii="Times New Roman" w:hAnsi="Times New Roman"/>
                <w:b/>
                <w:sz w:val="26"/>
                <w:szCs w:val="26"/>
              </w:rPr>
            </w:pPr>
            <w:r w:rsidRPr="006C14B8">
              <w:rPr>
                <w:rFonts w:ascii="Times New Roman" w:hAnsi="Times New Roman"/>
                <w:b/>
                <w:noProof/>
                <w:sz w:val="28"/>
                <w:lang w:val="en-US"/>
              </w:rPr>
              <mc:AlternateContent>
                <mc:Choice Requires="wps">
                  <w:drawing>
                    <wp:anchor distT="0" distB="0" distL="114300" distR="114300" simplePos="0" relativeHeight="251663360" behindDoc="0" locked="0" layoutInCell="1" allowOverlap="1" wp14:anchorId="04997520" wp14:editId="0E2EF038">
                      <wp:simplePos x="0" y="0"/>
                      <wp:positionH relativeFrom="column">
                        <wp:posOffset>1488440</wp:posOffset>
                      </wp:positionH>
                      <wp:positionV relativeFrom="paragraph">
                        <wp:posOffset>206375</wp:posOffset>
                      </wp:positionV>
                      <wp:extent cx="2200275" cy="0"/>
                      <wp:effectExtent l="0" t="0" r="0" b="0"/>
                      <wp:wrapNone/>
                      <wp:docPr id="2007485732" name="Đường nối Thẳng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89D71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2pt,16.25pt" to="29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" strokecolor="black [3213]" strokeweight=".5pt">
                      <v:stroke joinstyle="miter"/>
                    </v:line>
                  </w:pict>
                </mc:Fallback>
              </mc:AlternateContent>
            </w:r>
            <w:r w:rsidR="009C6B54" w:rsidRPr="006C14B8">
              <w:rPr>
                <w:rFonts w:ascii="Times New Roman" w:hAnsi="Times New Roman"/>
                <w:b/>
                <w:sz w:val="28"/>
              </w:rPr>
              <w:t>Độc lập - Tự do - Hạnh phúc</w:t>
            </w:r>
          </w:p>
        </w:tc>
      </w:tr>
      <w:tr w:rsidR="006C14B8" w:rsidRPr="006C14B8" w14:paraId="5C969CBC" w14:textId="77777777" w:rsidTr="00A63EE0">
        <w:trPr>
          <w:trHeight w:val="685"/>
        </w:trPr>
        <w:tc>
          <w:tcPr>
            <w:tcW w:w="6238" w:type="dxa"/>
          </w:tcPr>
          <w:p w14:paraId="360D82B8" w14:textId="77777777" w:rsidR="009C6B54" w:rsidRPr="006C14B8" w:rsidRDefault="009C6B54" w:rsidP="00166C29">
            <w:pPr>
              <w:spacing w:before="120" w:after="120"/>
              <w:jc w:val="center"/>
              <w:rPr>
                <w:rFonts w:ascii="Times New Roman" w:hAnsi="Times New Roman"/>
                <w:sz w:val="26"/>
                <w:szCs w:val="26"/>
                <w:lang w:val="en-US"/>
              </w:rPr>
            </w:pPr>
          </w:p>
        </w:tc>
        <w:tc>
          <w:tcPr>
            <w:tcW w:w="8358" w:type="dxa"/>
          </w:tcPr>
          <w:p w14:paraId="3F5C8CE9" w14:textId="77777777" w:rsidR="009C6B54" w:rsidRPr="006C14B8" w:rsidRDefault="009C6B54" w:rsidP="00D654B0">
            <w:pPr>
              <w:spacing w:before="120" w:after="120"/>
              <w:jc w:val="center"/>
              <w:rPr>
                <w:rFonts w:ascii="Times New Roman" w:hAnsi="Times New Roman"/>
                <w:i/>
                <w:sz w:val="28"/>
                <w:szCs w:val="28"/>
              </w:rPr>
            </w:pPr>
            <w:r w:rsidRPr="006C14B8">
              <w:rPr>
                <w:rFonts w:ascii="Times New Roman" w:hAnsi="Times New Roman"/>
                <w:i/>
                <w:sz w:val="26"/>
              </w:rPr>
              <w:t>Lai Châu, ngày       tháng       năm 2026</w:t>
            </w:r>
          </w:p>
        </w:tc>
      </w:tr>
    </w:tbl>
    <w:p w14:paraId="1907CD30" w14:textId="77777777" w:rsidR="009C6B54" w:rsidRPr="006C14B8" w:rsidRDefault="009C6B54" w:rsidP="00AF3655">
      <w:pPr>
        <w:jc w:val="center"/>
        <w:rPr>
          <w:rFonts w:ascii="Times New Roman" w:hAnsi="Times New Roman"/>
          <w:sz w:val="28"/>
        </w:rPr>
      </w:pPr>
    </w:p>
    <w:p w14:paraId="5B576BB3" w14:textId="77777777" w:rsidR="000B075A" w:rsidRPr="006C14B8" w:rsidRDefault="00F74815" w:rsidP="00AF3655">
      <w:pPr>
        <w:jc w:val="center"/>
        <w:rPr>
          <w:rFonts w:ascii="Times New Roman" w:hAnsi="Times New Roman"/>
          <w:b/>
          <w:bCs/>
          <w:sz w:val="28"/>
          <w:lang w:val="en-US"/>
        </w:rPr>
      </w:pPr>
      <w:r w:rsidRPr="006C14B8">
        <w:rPr>
          <w:rFonts w:ascii="Times New Roman" w:hAnsi="Times New Roman"/>
          <w:b/>
          <w:sz w:val="28"/>
        </w:rPr>
        <w:t>BẢN SO SÁNH, THUYẾT MINH</w:t>
      </w:r>
    </w:p>
    <w:p w14:paraId="04AF5B63" w14:textId="77777777" w:rsidR="00AC6EC8" w:rsidRPr="00AC6EC8" w:rsidRDefault="00B6278F" w:rsidP="00AC6EC8">
      <w:pPr>
        <w:jc w:val="center"/>
        <w:rPr>
          <w:rFonts w:ascii="Times New Roman" w:hAnsi="Times New Roman"/>
          <w:b/>
          <w:bCs/>
          <w:sz w:val="28"/>
          <w:szCs w:val="28"/>
        </w:rPr>
      </w:pPr>
      <w:r w:rsidRPr="00AC6EC8">
        <w:rPr>
          <w:rFonts w:ascii="Times New Roman" w:hAnsi="Times New Roman"/>
          <w:b/>
          <w:sz w:val="28"/>
        </w:rPr>
        <w:t>Dự thảo</w:t>
      </w:r>
      <w:r w:rsidR="00AC6EC8" w:rsidRPr="00AC6EC8">
        <w:rPr>
          <w:rFonts w:ascii="Times New Roman" w:hAnsi="Times New Roman"/>
          <w:b/>
          <w:sz w:val="28"/>
          <w:lang w:val="en-US"/>
        </w:rPr>
        <w:t xml:space="preserve"> Quyết định</w:t>
      </w:r>
      <w:r w:rsidRPr="00AC6EC8">
        <w:rPr>
          <w:rFonts w:ascii="Times New Roman" w:hAnsi="Times New Roman"/>
          <w:b/>
          <w:sz w:val="28"/>
        </w:rPr>
        <w:t xml:space="preserve"> </w:t>
      </w:r>
      <w:r w:rsidR="00AC6EC8" w:rsidRPr="00AC6EC8">
        <w:rPr>
          <w:rFonts w:ascii="Times New Roman" w:hAnsi="Times New Roman"/>
          <w:b/>
          <w:bCs/>
          <w:sz w:val="28"/>
          <w:szCs w:val="28"/>
        </w:rPr>
        <w:t xml:space="preserve">Phân cấp thực hiện một số nhiệm vụ thuộc thẩm quyền của Chủ tịch Ủy ban nhân dân tỉnh </w:t>
      </w:r>
    </w:p>
    <w:p w14:paraId="4F8BB55E" w14:textId="23A74F97" w:rsidR="00AC6EC8" w:rsidRDefault="00AC6EC8" w:rsidP="00AC6EC8">
      <w:pPr>
        <w:jc w:val="center"/>
        <w:rPr>
          <w:rFonts w:ascii="Times New Roman" w:hAnsi="Times New Roman"/>
          <w:b/>
          <w:bCs/>
          <w:sz w:val="28"/>
          <w:szCs w:val="28"/>
        </w:rPr>
      </w:pPr>
      <w:r w:rsidRPr="00AC6EC8">
        <w:rPr>
          <w:rFonts w:ascii="Times New Roman" w:hAnsi="Times New Roman"/>
          <w:b/>
          <w:bCs/>
          <w:sz w:val="28"/>
          <w:szCs w:val="28"/>
        </w:rPr>
        <w:t>trong lĩnh vực xây dựng</w:t>
      </w:r>
    </w:p>
    <w:p w14:paraId="2BDBFE29" w14:textId="1BD678D1" w:rsidR="009746F7" w:rsidRPr="009746F7" w:rsidRDefault="009746F7" w:rsidP="009746F7">
      <w:pPr>
        <w:spacing w:before="120" w:line="264" w:lineRule="auto"/>
        <w:jc w:val="center"/>
        <w:rPr>
          <w:rFonts w:ascii="Times New Roman" w:hAnsi="Times New Roman"/>
          <w:bCs/>
          <w:i/>
          <w:iCs/>
          <w:sz w:val="24"/>
          <w:szCs w:val="24"/>
        </w:rPr>
      </w:pPr>
      <w:r w:rsidRPr="009746F7">
        <w:rPr>
          <w:rFonts w:ascii="Times New Roman" w:hAnsi="Times New Roman"/>
          <w:bCs/>
          <w:i/>
          <w:iCs/>
          <w:sz w:val="24"/>
          <w:szCs w:val="24"/>
        </w:rPr>
        <w:t xml:space="preserve">(Kèm theo Công văn số: </w:t>
      </w:r>
      <w:r>
        <w:rPr>
          <w:rFonts w:ascii="Times New Roman" w:hAnsi="Times New Roman"/>
          <w:bCs/>
          <w:i/>
          <w:iCs/>
          <w:sz w:val="24"/>
          <w:szCs w:val="24"/>
          <w:lang w:val="en-US"/>
        </w:rPr>
        <w:t xml:space="preserve">      </w:t>
      </w:r>
      <w:r w:rsidRPr="009746F7">
        <w:rPr>
          <w:rFonts w:ascii="Times New Roman" w:hAnsi="Times New Roman"/>
          <w:bCs/>
          <w:i/>
          <w:iCs/>
          <w:sz w:val="24"/>
          <w:szCs w:val="24"/>
        </w:rPr>
        <w:t>/SXD-</w:t>
      </w:r>
      <w:r w:rsidR="00C631A7">
        <w:rPr>
          <w:rFonts w:ascii="Times New Roman" w:hAnsi="Times New Roman"/>
          <w:bCs/>
          <w:i/>
          <w:iCs/>
          <w:sz w:val="24"/>
          <w:szCs w:val="24"/>
          <w:lang w:val="en-US"/>
        </w:rPr>
        <w:t>KCHT</w:t>
      </w:r>
      <w:r w:rsidRPr="009746F7">
        <w:rPr>
          <w:rFonts w:ascii="Times New Roman" w:hAnsi="Times New Roman"/>
          <w:bCs/>
          <w:i/>
          <w:iCs/>
          <w:sz w:val="24"/>
          <w:szCs w:val="24"/>
        </w:rPr>
        <w:t>, ngày 11 tháng 7 năm 2026 của Sở Xây dựng)</w:t>
      </w:r>
    </w:p>
    <w:p w14:paraId="64A506F4" w14:textId="074B3952" w:rsidR="009746F7" w:rsidRPr="00AC6EC8" w:rsidRDefault="009746F7" w:rsidP="00AC6EC8">
      <w:pPr>
        <w:jc w:val="center"/>
        <w:rPr>
          <w:rFonts w:ascii="Times New Roman" w:hAnsi="Times New Roman"/>
          <w:b/>
          <w:bCs/>
          <w:sz w:val="28"/>
          <w:szCs w:val="28"/>
        </w:rPr>
      </w:pPr>
      <w:r>
        <w:rPr>
          <w:rFonts w:ascii="Times New Roman" w:hAnsi="Times New Roman"/>
          <w:b/>
          <w:bCs/>
          <w:noProof/>
          <w:sz w:val="28"/>
          <w:lang w:val="en-US"/>
        </w:rPr>
        <mc:AlternateContent>
          <mc:Choice Requires="wps">
            <w:drawing>
              <wp:anchor distT="0" distB="0" distL="114300" distR="114300" simplePos="0" relativeHeight="251664384" behindDoc="0" locked="0" layoutInCell="1" allowOverlap="1" wp14:anchorId="32658692" wp14:editId="0BBEA679">
                <wp:simplePos x="0" y="0"/>
                <wp:positionH relativeFrom="column">
                  <wp:posOffset>4036800</wp:posOffset>
                </wp:positionH>
                <wp:positionV relativeFrom="paragraph">
                  <wp:posOffset>13335</wp:posOffset>
                </wp:positionV>
                <wp:extent cx="1699404"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699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3894E9"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7.85pt,1.05pt" to="451.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" strokecolor="black [3213]" strokeweight=".5pt">
                <v:stroke joinstyle="miter"/>
              </v:line>
            </w:pict>
          </mc:Fallback>
        </mc:AlternateContent>
      </w:r>
    </w:p>
    <w:p w14:paraId="52D66ACE"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Luật Tổ chức chính quyền địa phương số 72/2025/QH15;</w:t>
      </w:r>
    </w:p>
    <w:p w14:paraId="06CC3F2D"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Luật Ban hành văn bản quy phạm pháp luật số 64/2025/QH15 được sửa đổi, bổ sung bởi Luật số 87/2025/QH15;</w:t>
      </w:r>
    </w:p>
    <w:p w14:paraId="64A048C2"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Luật Xây dựng số 135/2025/QH15;</w:t>
      </w:r>
    </w:p>
    <w:p w14:paraId="74142925"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w:t>
      </w:r>
    </w:p>
    <w:p w14:paraId="447B5525"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Nghị định số 44/2024/NĐ-CP ngày 24 tháng 4 năm 2024 của Chính phủ quy định việc quản lý, sử dụng và khai thác tài sản kết cấu hạ tầng giao thông đường bộ;</w:t>
      </w:r>
    </w:p>
    <w:p w14:paraId="4A7E4B13"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Nghị định số 12/2025/NĐ-CP ngày 20 tháng 01 năm 2025 của Chính phủ quy định việc quản lý, sử dụng và khai thác tài sản kết cấu hạ tầng đường thuỷ nội địa;</w:t>
      </w:r>
    </w:p>
    <w:p w14:paraId="6A13018D"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Nghị định số 99/2026/NĐ-CP ngày 31 tháng 3 năm 2026 của Chính phủ sửa đổi, bổ sung một số điều của các Nghị định quy định việc quản lý, sử dụng và khai thác tài sản kết cấu hạ tầng giao thông;</w:t>
      </w:r>
    </w:p>
    <w:p w14:paraId="762F5C68"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14:paraId="11F8E7FD"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lastRenderedPageBreak/>
        <w:t>Căn cứ Nghị định số 217/2026/NĐ-CP ngày 19 tháng 6 năm 2026 của Chính phủ quy định chi tiết một số điều của Luật Xây dựng về quản lý hoạt động xây dựng;</w:t>
      </w:r>
    </w:p>
    <w:p w14:paraId="14E87F19"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Nghị định số 207/2026/NĐ-CP ngày 15 tháng 6 năm 2026 của Chính phủ quy định chi tiết một số điều của Luật Xây dựng về quản lý chất lượng, thi công xây dựng và bảo trì công trình xây dựng;</w:t>
      </w:r>
    </w:p>
    <w:p w14:paraId="36609FAD"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Căn cứ Thông tư số 34/2026/TT-BXD ngày 25 tháng 6 năm 2026 của Bộ trưởng Bộ Xây dựng quy định chi tiết về cấp công trình xây dựng phục vụ quản lý hoạt động xây dựng;</w:t>
      </w:r>
    </w:p>
    <w:p w14:paraId="33DA6F2A" w14:textId="77777777"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Theo đề nghị của Giám đốc Sở Xây dựng;</w:t>
      </w:r>
    </w:p>
    <w:p w14:paraId="5DE76464" w14:textId="32CA0BCD" w:rsidR="009746F7" w:rsidRDefault="009746F7" w:rsidP="009746F7">
      <w:pPr>
        <w:spacing w:before="120" w:after="120" w:line="360" w:lineRule="exact"/>
        <w:ind w:firstLine="720"/>
        <w:jc w:val="both"/>
        <w:rPr>
          <w:rFonts w:ascii="Times New Roman" w:hAnsi="Times New Roman"/>
          <w:i/>
          <w:sz w:val="28"/>
          <w:szCs w:val="28"/>
        </w:rPr>
      </w:pPr>
      <w:r w:rsidRPr="009746F7">
        <w:rPr>
          <w:rFonts w:ascii="Times New Roman" w:hAnsi="Times New Roman"/>
          <w:i/>
          <w:sz w:val="28"/>
          <w:szCs w:val="28"/>
        </w:rPr>
        <w:t>Chủ tịch Ủy ban nhân dân tỉnh ban hành Quyết định phân cấp thực hiện một số nhiệm vụ của Chủ tịch Ủy ban nhân dân tỉnh trong lĩnh vực xâydựng.</w:t>
      </w:r>
    </w:p>
    <w:p w14:paraId="7272F510" w14:textId="4404F701" w:rsidR="009746F7" w:rsidRDefault="009746F7" w:rsidP="009746F7">
      <w:pPr>
        <w:widowControl w:val="0"/>
        <w:spacing w:before="80" w:line="276" w:lineRule="auto"/>
        <w:ind w:firstLine="720"/>
        <w:jc w:val="both"/>
        <w:rPr>
          <w:rFonts w:ascii="Times New Roman" w:eastAsia="Arial" w:hAnsi="Times New Roman"/>
          <w:sz w:val="24"/>
          <w:szCs w:val="24"/>
          <w:lang w:val="es-VE"/>
        </w:rPr>
      </w:pPr>
      <w:r w:rsidRPr="009746F7">
        <w:rPr>
          <w:rFonts w:ascii="Times New Roman" w:eastAsia="Arial" w:hAnsi="Times New Roman"/>
          <w:sz w:val="24"/>
          <w:szCs w:val="24"/>
          <w:lang w:val="es-VE"/>
        </w:rPr>
        <w:t>Sở Xây dựng xây dựng bản thuyết minh nội dung dự thảo Quyết định ban hành như sau:</w:t>
      </w:r>
    </w:p>
    <w:p w14:paraId="0D84BF07" w14:textId="77777777" w:rsidR="009746F7" w:rsidRPr="009746F7" w:rsidRDefault="009746F7" w:rsidP="009746F7">
      <w:pPr>
        <w:widowControl w:val="0"/>
        <w:spacing w:before="80" w:line="276" w:lineRule="auto"/>
        <w:ind w:firstLine="720"/>
        <w:jc w:val="both"/>
        <w:rPr>
          <w:rFonts w:ascii="Times New Roman" w:eastAsia="Arial" w:hAnsi="Times New Roman"/>
          <w:sz w:val="24"/>
          <w:szCs w:val="24"/>
          <w:lang w:val="es-VE"/>
        </w:rPr>
      </w:pPr>
    </w:p>
    <w:tbl>
      <w:tblPr>
        <w:tblStyle w:val="TableGrid"/>
        <w:tblW w:w="0" w:type="auto"/>
        <w:tblCellMar>
          <w:top w:w="108" w:type="dxa"/>
          <w:bottom w:w="108" w:type="dxa"/>
        </w:tblCellMar>
        <w:tblLook w:val="04A0" w:firstRow="1" w:lastRow="0" w:firstColumn="1" w:lastColumn="0" w:noHBand="0" w:noVBand="1"/>
      </w:tblPr>
      <w:tblGrid>
        <w:gridCol w:w="6374"/>
        <w:gridCol w:w="8647"/>
      </w:tblGrid>
      <w:tr w:rsidR="009746F7" w:rsidRPr="006C14B8" w14:paraId="4D257084" w14:textId="77777777" w:rsidTr="009746F7">
        <w:trPr>
          <w:cantSplit/>
          <w:tblHeader/>
        </w:trPr>
        <w:tc>
          <w:tcPr>
            <w:tcW w:w="6374" w:type="dxa"/>
            <w:vAlign w:val="center"/>
          </w:tcPr>
          <w:p w14:paraId="3F4BECA2" w14:textId="6CF0C0D9" w:rsidR="009746F7" w:rsidRPr="006C14B8" w:rsidRDefault="009746F7" w:rsidP="009746F7">
            <w:pPr>
              <w:spacing w:before="120" w:after="120" w:line="288" w:lineRule="auto"/>
              <w:jc w:val="center"/>
              <w:rPr>
                <w:rFonts w:ascii="Times New Roman" w:hAnsi="Times New Roman"/>
                <w:b/>
                <w:bCs/>
                <w:sz w:val="24"/>
                <w:szCs w:val="24"/>
              </w:rPr>
            </w:pPr>
            <w:r w:rsidRPr="006C14B8">
              <w:rPr>
                <w:rFonts w:ascii="Times New Roman" w:hAnsi="Times New Roman"/>
                <w:b/>
                <w:bCs/>
                <w:sz w:val="24"/>
                <w:szCs w:val="24"/>
              </w:rPr>
              <w:t xml:space="preserve">Dự thảo </w:t>
            </w:r>
            <w:r>
              <w:rPr>
                <w:rFonts w:ascii="Times New Roman" w:hAnsi="Times New Roman"/>
                <w:b/>
                <w:bCs/>
                <w:sz w:val="24"/>
                <w:szCs w:val="24"/>
              </w:rPr>
              <w:t>Quyết định</w:t>
            </w:r>
          </w:p>
        </w:tc>
        <w:tc>
          <w:tcPr>
            <w:tcW w:w="8647" w:type="dxa"/>
            <w:vAlign w:val="center"/>
          </w:tcPr>
          <w:p w14:paraId="5EC1D56C" w14:textId="77777777" w:rsidR="009746F7" w:rsidRPr="006C14B8" w:rsidRDefault="009746F7" w:rsidP="000B075A">
            <w:pPr>
              <w:spacing w:before="120" w:after="120" w:line="288" w:lineRule="auto"/>
              <w:jc w:val="center"/>
              <w:rPr>
                <w:rFonts w:ascii="Times New Roman" w:hAnsi="Times New Roman"/>
                <w:b/>
                <w:bCs/>
                <w:sz w:val="24"/>
                <w:szCs w:val="24"/>
              </w:rPr>
            </w:pPr>
            <w:r w:rsidRPr="006C14B8">
              <w:rPr>
                <w:rFonts w:ascii="Times New Roman" w:hAnsi="Times New Roman"/>
                <w:b/>
                <w:bCs/>
                <w:sz w:val="24"/>
                <w:szCs w:val="24"/>
              </w:rPr>
              <w:t>Thuyết minh</w:t>
            </w:r>
          </w:p>
        </w:tc>
      </w:tr>
      <w:tr w:rsidR="009746F7" w:rsidRPr="006C14B8" w14:paraId="0129968E" w14:textId="77777777" w:rsidTr="009746F7">
        <w:tc>
          <w:tcPr>
            <w:tcW w:w="6374" w:type="dxa"/>
          </w:tcPr>
          <w:p w14:paraId="6B20F38B" w14:textId="6FA2323D" w:rsidR="009746F7" w:rsidRPr="000D5F5F" w:rsidRDefault="000D5F5F" w:rsidP="005B0C14">
            <w:pPr>
              <w:spacing w:after="120" w:line="288" w:lineRule="auto"/>
              <w:jc w:val="both"/>
              <w:rPr>
                <w:rFonts w:ascii="Times New Roman" w:hAnsi="Times New Roman"/>
                <w:b/>
                <w:sz w:val="24"/>
                <w:szCs w:val="24"/>
              </w:rPr>
            </w:pPr>
            <w:r w:rsidRPr="000D5F5F">
              <w:rPr>
                <w:rFonts w:ascii="Times New Roman" w:hAnsi="Times New Roman"/>
                <w:b/>
                <w:sz w:val="24"/>
                <w:szCs w:val="24"/>
              </w:rPr>
              <w:t xml:space="preserve">Điều 1. Phạm vi điều chỉnh </w:t>
            </w:r>
          </w:p>
          <w:p w14:paraId="0013176A" w14:textId="0135D88F" w:rsidR="009746F7" w:rsidRPr="006C14B8" w:rsidRDefault="000D5F5F" w:rsidP="000D5F5F">
            <w:pPr>
              <w:spacing w:after="120" w:line="288" w:lineRule="auto"/>
              <w:jc w:val="both"/>
              <w:rPr>
                <w:rFonts w:ascii="Times New Roman" w:hAnsi="Times New Roman"/>
                <w:sz w:val="24"/>
                <w:szCs w:val="24"/>
              </w:rPr>
            </w:pPr>
            <w:r w:rsidRPr="000D5F5F">
              <w:rPr>
                <w:rFonts w:ascii="Times New Roman" w:hAnsi="Times New Roman"/>
                <w:sz w:val="24"/>
                <w:szCs w:val="24"/>
              </w:rPr>
              <w:t>Quyết định này quy định về việc phân cấp thực hiện một số nhiệm vụ thuộc thẩm quyền của Chủ tịch Ủy ban nhân dân tỉnh Lai Châu cho Chủ tịch Ủy ban nhân dân cấp xã trong các lĩnh vực: Hoạt động xây dựng, đường bộ và đường thủy nội địa.</w:t>
            </w:r>
          </w:p>
        </w:tc>
        <w:tc>
          <w:tcPr>
            <w:tcW w:w="8647" w:type="dxa"/>
          </w:tcPr>
          <w:p w14:paraId="6A9D10E9" w14:textId="25695665" w:rsidR="000D5F5F" w:rsidRPr="000D5F5F" w:rsidRDefault="000D5F5F" w:rsidP="000D5F5F">
            <w:pPr>
              <w:spacing w:after="120" w:line="288" w:lineRule="auto"/>
              <w:jc w:val="both"/>
              <w:rPr>
                <w:rFonts w:ascii="Times New Roman" w:hAnsi="Times New Roman"/>
                <w:sz w:val="24"/>
                <w:szCs w:val="24"/>
              </w:rPr>
            </w:pPr>
            <w:r w:rsidRPr="000D5F5F">
              <w:rPr>
                <w:rFonts w:ascii="Times New Roman" w:hAnsi="Times New Roman"/>
                <w:sz w:val="24"/>
                <w:szCs w:val="24"/>
              </w:rPr>
              <w:t>Điều này xác định nội dung phân cấp thực hiện một số nhiệm vụ thuộc lĩnh vực xây dựng về: Hoạt động xây dựng, đường bộ và đường thuỷ nội địa</w:t>
            </w:r>
          </w:p>
          <w:p w14:paraId="7775E6F1" w14:textId="360246CE" w:rsidR="009746F7" w:rsidRPr="006C14B8" w:rsidRDefault="000D5F5F" w:rsidP="000D5F5F">
            <w:pPr>
              <w:spacing w:after="120" w:line="288" w:lineRule="auto"/>
              <w:jc w:val="both"/>
              <w:rPr>
                <w:rFonts w:ascii="Times New Roman" w:hAnsi="Times New Roman"/>
                <w:sz w:val="24"/>
                <w:szCs w:val="24"/>
              </w:rPr>
            </w:pPr>
            <w:r w:rsidRPr="000D5F5F">
              <w:rPr>
                <w:rFonts w:ascii="Times New Roman" w:hAnsi="Times New Roman"/>
                <w:sz w:val="24"/>
                <w:szCs w:val="24"/>
              </w:rPr>
              <w:t>Việc quy định phạm vi điều chỉnh theo ba nhóm nội dung nêu trên bảo đảm bao quát đầy đủ nội dung của Quyết định, đồng thời phân định rõ căn cứ pháp lý áp dụng đối với từng nhóm nhiệm vụ.</w:t>
            </w:r>
          </w:p>
        </w:tc>
      </w:tr>
      <w:tr w:rsidR="000D5F5F" w:rsidRPr="006C14B8" w14:paraId="36921B6A" w14:textId="77777777" w:rsidTr="009746F7">
        <w:tc>
          <w:tcPr>
            <w:tcW w:w="6374" w:type="dxa"/>
          </w:tcPr>
          <w:p w14:paraId="72952FD7" w14:textId="77777777" w:rsidR="000D5F5F" w:rsidRPr="000D5F5F" w:rsidRDefault="000D5F5F" w:rsidP="005B0C14">
            <w:pPr>
              <w:spacing w:after="120" w:line="288" w:lineRule="auto"/>
              <w:jc w:val="both"/>
              <w:rPr>
                <w:rFonts w:ascii="Times New Roman" w:hAnsi="Times New Roman"/>
                <w:sz w:val="24"/>
                <w:szCs w:val="24"/>
              </w:rPr>
            </w:pPr>
            <w:r w:rsidRPr="000D5F5F">
              <w:rPr>
                <w:rFonts w:ascii="Times New Roman" w:hAnsi="Times New Roman"/>
                <w:sz w:val="24"/>
                <w:szCs w:val="24"/>
              </w:rPr>
              <w:t>Điều 2. Đối tượng áp dụng</w:t>
            </w:r>
          </w:p>
          <w:p w14:paraId="69BF0824" w14:textId="77777777" w:rsidR="000D5F5F" w:rsidRPr="000D5F5F" w:rsidRDefault="000D5F5F" w:rsidP="000D5F5F">
            <w:pPr>
              <w:spacing w:after="120" w:line="288" w:lineRule="auto"/>
              <w:jc w:val="both"/>
              <w:rPr>
                <w:rFonts w:ascii="Times New Roman" w:hAnsi="Times New Roman"/>
                <w:sz w:val="24"/>
                <w:szCs w:val="24"/>
              </w:rPr>
            </w:pPr>
            <w:r w:rsidRPr="000D5F5F">
              <w:rPr>
                <w:rFonts w:ascii="Times New Roman" w:hAnsi="Times New Roman"/>
                <w:sz w:val="24"/>
                <w:szCs w:val="24"/>
              </w:rPr>
              <w:t>a) Chủ tịch Uỷ ban nhân dân cấp xã;</w:t>
            </w:r>
          </w:p>
          <w:p w14:paraId="0A3BBCB2" w14:textId="24923B65" w:rsidR="000D5F5F" w:rsidRPr="000D5F5F" w:rsidRDefault="000D5F5F" w:rsidP="000D5F5F">
            <w:pPr>
              <w:spacing w:after="120" w:line="288" w:lineRule="auto"/>
              <w:jc w:val="both"/>
              <w:rPr>
                <w:rFonts w:ascii="Times New Roman" w:hAnsi="Times New Roman"/>
                <w:b/>
                <w:sz w:val="24"/>
                <w:szCs w:val="24"/>
              </w:rPr>
            </w:pPr>
            <w:r w:rsidRPr="000D5F5F">
              <w:rPr>
                <w:rFonts w:ascii="Times New Roman" w:hAnsi="Times New Roman"/>
                <w:sz w:val="24"/>
                <w:szCs w:val="24"/>
              </w:rPr>
              <w:t>b) Các tổ chức, cá nhân có liên quan.</w:t>
            </w:r>
          </w:p>
        </w:tc>
        <w:tc>
          <w:tcPr>
            <w:tcW w:w="8647" w:type="dxa"/>
          </w:tcPr>
          <w:p w14:paraId="30C2A71F" w14:textId="33CF3398" w:rsidR="000D5F5F" w:rsidRPr="000D5F5F" w:rsidRDefault="000D5F5F" w:rsidP="000D5F5F">
            <w:pPr>
              <w:spacing w:after="120" w:line="288" w:lineRule="auto"/>
              <w:jc w:val="both"/>
              <w:rPr>
                <w:rFonts w:ascii="Times New Roman" w:hAnsi="Times New Roman"/>
                <w:sz w:val="24"/>
                <w:szCs w:val="24"/>
              </w:rPr>
            </w:pPr>
            <w:r w:rsidRPr="000D5F5F">
              <w:rPr>
                <w:rFonts w:ascii="Times New Roman" w:hAnsi="Times New Roman"/>
                <w:sz w:val="24"/>
                <w:szCs w:val="24"/>
              </w:rPr>
              <w:t>Đối tượng áp dụng được xác định gồm Chủ tịch UBND cấp xã và các cơ quan, tổ chức, cá nhân có liên quan. Cách quy định này bảo đảm ngắn gọn, bao quát đầy đủ các chủ thể trực tiếp thực hiện nhiệm vụ được phân cấp, chủ thể chịu sự tác động và chủ thể có liên quan trong quá trình tổ chức thực hiện.</w:t>
            </w:r>
          </w:p>
        </w:tc>
      </w:tr>
      <w:tr w:rsidR="000D5F5F" w:rsidRPr="006C14B8" w14:paraId="24FFFF58" w14:textId="77777777" w:rsidTr="009746F7">
        <w:tc>
          <w:tcPr>
            <w:tcW w:w="6374" w:type="dxa"/>
          </w:tcPr>
          <w:p w14:paraId="7523A4C2" w14:textId="77777777" w:rsidR="009D5BEE" w:rsidRPr="009D5BEE" w:rsidRDefault="009D5BEE" w:rsidP="009D5BEE">
            <w:pPr>
              <w:spacing w:after="120" w:line="288" w:lineRule="auto"/>
              <w:jc w:val="both"/>
              <w:rPr>
                <w:rFonts w:ascii="Times New Roman" w:hAnsi="Times New Roman"/>
                <w:sz w:val="24"/>
                <w:szCs w:val="24"/>
              </w:rPr>
            </w:pPr>
            <w:r w:rsidRPr="009D5BEE">
              <w:rPr>
                <w:rFonts w:ascii="Times New Roman" w:hAnsi="Times New Roman"/>
                <w:b/>
                <w:sz w:val="24"/>
                <w:szCs w:val="24"/>
              </w:rPr>
              <w:lastRenderedPageBreak/>
              <w:t>Điều 3.</w:t>
            </w:r>
            <w:r w:rsidRPr="009D5BEE">
              <w:rPr>
                <w:rFonts w:ascii="Times New Roman" w:hAnsi="Times New Roman"/>
                <w:sz w:val="24"/>
                <w:szCs w:val="24"/>
              </w:rPr>
              <w:t xml:space="preserve"> Phân cấp cho Chủ tịch Uỷ ban nhân dân cấp xã thực hiện một số nhiệm vụ thuộc thẩm quyền của Chủ tịch Uỷ ban nhân dân tỉnh trong lĩnh vực xây dựng, cụ thể như sau:</w:t>
            </w:r>
          </w:p>
          <w:p w14:paraId="3D187321" w14:textId="77777777" w:rsidR="00130B87" w:rsidRDefault="000D5F5F" w:rsidP="00130B87">
            <w:pPr>
              <w:spacing w:after="120" w:line="288" w:lineRule="auto"/>
              <w:jc w:val="both"/>
              <w:rPr>
                <w:rFonts w:ascii="Times New Roman" w:hAnsi="Times New Roman"/>
                <w:sz w:val="24"/>
                <w:szCs w:val="24"/>
              </w:rPr>
            </w:pPr>
            <w:r w:rsidRPr="006C14B8">
              <w:rPr>
                <w:rFonts w:ascii="Times New Roman" w:hAnsi="Times New Roman"/>
                <w:sz w:val="24"/>
                <w:szCs w:val="24"/>
              </w:rPr>
              <w:t>1. Lĩnh vực đường bộ</w:t>
            </w:r>
          </w:p>
          <w:p w14:paraId="55A8DFD6" w14:textId="4E40EEF1" w:rsidR="00130B87" w:rsidRPr="00130B87" w:rsidRDefault="00130B87" w:rsidP="00130B87">
            <w:pPr>
              <w:spacing w:after="120" w:line="288" w:lineRule="auto"/>
              <w:jc w:val="both"/>
              <w:rPr>
                <w:rFonts w:ascii="Times New Roman" w:hAnsi="Times New Roman"/>
                <w:sz w:val="24"/>
                <w:szCs w:val="24"/>
              </w:rPr>
            </w:pPr>
            <w:r w:rsidRPr="00130B87">
              <w:rPr>
                <w:rFonts w:ascii="Times New Roman" w:hAnsi="Times New Roman"/>
                <w:sz w:val="24"/>
                <w:szCs w:val="24"/>
              </w:rPr>
              <w:t>a) Phê duyệt Đề án chuyển nhượng quyền thu phí sử dụng tài sản kết cấu hạ tầng đường bộ thuộc phạm vi quản lý theo quy định tại khoản 5 Điều 14 Nghị định số</w:t>
            </w:r>
            <w:r w:rsidR="004565A9">
              <w:rPr>
                <w:rFonts w:ascii="Times New Roman" w:hAnsi="Times New Roman"/>
                <w:sz w:val="24"/>
                <w:szCs w:val="24"/>
              </w:rPr>
              <w:t xml:space="preserve"> 44/2024/NĐ-CP </w:t>
            </w:r>
            <w:r w:rsidRPr="00130B87">
              <w:rPr>
                <w:rFonts w:ascii="Times New Roman" w:hAnsi="Times New Roman"/>
                <w:sz w:val="24"/>
                <w:szCs w:val="24"/>
              </w:rPr>
              <w:t>được sửa đổi</w:t>
            </w:r>
            <w:r w:rsidR="004565A9">
              <w:rPr>
                <w:rFonts w:ascii="Times New Roman" w:hAnsi="Times New Roman"/>
                <w:sz w:val="24"/>
                <w:szCs w:val="24"/>
              </w:rPr>
              <w:t>, bổ sung</w:t>
            </w:r>
            <w:r w:rsidRPr="00130B87">
              <w:rPr>
                <w:rFonts w:ascii="Times New Roman" w:hAnsi="Times New Roman"/>
                <w:sz w:val="24"/>
                <w:szCs w:val="24"/>
              </w:rPr>
              <w:t xml:space="preserve"> bởi khoản 1 Điều 8 Nghị định số 99/2026/NĐ-CP (nhiệm vụ mới).</w:t>
            </w:r>
          </w:p>
          <w:p w14:paraId="20537CC2" w14:textId="395138B1" w:rsidR="00950E35" w:rsidRDefault="00950E35" w:rsidP="000D5F5F">
            <w:pPr>
              <w:spacing w:after="120" w:line="288" w:lineRule="auto"/>
              <w:jc w:val="both"/>
              <w:rPr>
                <w:rFonts w:ascii="Times New Roman" w:hAnsi="Times New Roman"/>
                <w:sz w:val="24"/>
                <w:szCs w:val="24"/>
                <w:shd w:val="clear" w:color="auto" w:fill="FFFFFF"/>
              </w:rPr>
            </w:pPr>
          </w:p>
          <w:p w14:paraId="7BF8AF98" w14:textId="35A93373" w:rsidR="00950E35" w:rsidRDefault="00950E35" w:rsidP="000D5F5F">
            <w:pPr>
              <w:spacing w:after="120" w:line="288" w:lineRule="auto"/>
              <w:jc w:val="both"/>
              <w:rPr>
                <w:rFonts w:ascii="Times New Roman" w:hAnsi="Times New Roman"/>
                <w:sz w:val="24"/>
                <w:szCs w:val="24"/>
                <w:shd w:val="clear" w:color="auto" w:fill="FFFFFF"/>
              </w:rPr>
            </w:pPr>
          </w:p>
          <w:p w14:paraId="3727A589" w14:textId="0E84C13B" w:rsidR="00950E35" w:rsidRDefault="00950E35" w:rsidP="000D5F5F">
            <w:pPr>
              <w:spacing w:after="120" w:line="288" w:lineRule="auto"/>
              <w:jc w:val="both"/>
              <w:rPr>
                <w:rFonts w:ascii="Times New Roman" w:hAnsi="Times New Roman"/>
                <w:sz w:val="24"/>
                <w:szCs w:val="24"/>
                <w:shd w:val="clear" w:color="auto" w:fill="FFFFFF"/>
              </w:rPr>
            </w:pPr>
          </w:p>
          <w:p w14:paraId="15F5B2DB" w14:textId="77777777" w:rsidR="00521B6E" w:rsidRDefault="00521B6E" w:rsidP="000D5F5F">
            <w:pPr>
              <w:spacing w:after="120" w:line="288" w:lineRule="auto"/>
              <w:jc w:val="both"/>
              <w:rPr>
                <w:rFonts w:ascii="Times New Roman" w:hAnsi="Times New Roman"/>
                <w:sz w:val="24"/>
                <w:szCs w:val="24"/>
                <w:shd w:val="clear" w:color="auto" w:fill="FFFFFF"/>
              </w:rPr>
            </w:pPr>
          </w:p>
          <w:p w14:paraId="4277411E" w14:textId="77777777" w:rsidR="00631D08" w:rsidRDefault="00631D08" w:rsidP="00521B6E">
            <w:pPr>
              <w:spacing w:line="288" w:lineRule="auto"/>
              <w:jc w:val="both"/>
              <w:rPr>
                <w:rFonts w:ascii="Times New Roman" w:hAnsi="Times New Roman"/>
                <w:sz w:val="24"/>
                <w:szCs w:val="24"/>
              </w:rPr>
            </w:pPr>
          </w:p>
          <w:p w14:paraId="49FFC50E" w14:textId="0B295022" w:rsidR="00631D08" w:rsidRPr="00631D08" w:rsidRDefault="00631D08" w:rsidP="00631D08">
            <w:pPr>
              <w:spacing w:after="120" w:line="288" w:lineRule="auto"/>
              <w:jc w:val="both"/>
              <w:rPr>
                <w:rFonts w:ascii="Times New Roman" w:hAnsi="Times New Roman"/>
                <w:sz w:val="24"/>
                <w:szCs w:val="24"/>
              </w:rPr>
            </w:pPr>
            <w:r w:rsidRPr="00631D08">
              <w:rPr>
                <w:rFonts w:ascii="Times New Roman" w:hAnsi="Times New Roman"/>
                <w:sz w:val="24"/>
                <w:szCs w:val="24"/>
              </w:rPr>
              <w:t>b) Phê duyệt Đề án cho thuê quyền khai thác tài sản kết cấu hạ tầng đường bộ thuộc phạm vi quản lý theo quy định tại khoản 5 Điều 15 Nghị định số 44/2024/NĐ-CP được sửa đổi</w:t>
            </w:r>
            <w:r w:rsidR="004565A9">
              <w:rPr>
                <w:rFonts w:ascii="Times New Roman" w:hAnsi="Times New Roman"/>
                <w:sz w:val="24"/>
                <w:szCs w:val="24"/>
              </w:rPr>
              <w:t>, bổ sung</w:t>
            </w:r>
            <w:r w:rsidRPr="00631D08">
              <w:rPr>
                <w:rFonts w:ascii="Times New Roman" w:hAnsi="Times New Roman"/>
                <w:sz w:val="24"/>
                <w:szCs w:val="24"/>
              </w:rPr>
              <w:t xml:space="preserve"> bởi khoản 1 Điều 9 Nghị định số 99/2026/NĐ-CP (nhiệm vụ mới).</w:t>
            </w:r>
          </w:p>
          <w:p w14:paraId="4C3FD862" w14:textId="15450D6F" w:rsidR="00950E35" w:rsidRDefault="00950E35" w:rsidP="00950E35">
            <w:pPr>
              <w:spacing w:after="120" w:line="288" w:lineRule="auto"/>
              <w:jc w:val="both"/>
              <w:rPr>
                <w:rFonts w:ascii="Times New Roman" w:hAnsi="Times New Roman"/>
                <w:sz w:val="24"/>
                <w:szCs w:val="24"/>
              </w:rPr>
            </w:pPr>
          </w:p>
          <w:p w14:paraId="15211060" w14:textId="5234F691" w:rsidR="00950E35" w:rsidRDefault="00950E35" w:rsidP="00950E35">
            <w:pPr>
              <w:spacing w:after="120" w:line="288" w:lineRule="auto"/>
              <w:jc w:val="both"/>
              <w:rPr>
                <w:rFonts w:ascii="Times New Roman" w:hAnsi="Times New Roman"/>
                <w:sz w:val="24"/>
                <w:szCs w:val="24"/>
              </w:rPr>
            </w:pPr>
          </w:p>
          <w:p w14:paraId="54E3E806" w14:textId="6D58D682" w:rsidR="00950E35" w:rsidRDefault="00950E35" w:rsidP="00950E35">
            <w:pPr>
              <w:spacing w:after="120" w:line="288" w:lineRule="auto"/>
              <w:jc w:val="both"/>
              <w:rPr>
                <w:rFonts w:ascii="Times New Roman" w:hAnsi="Times New Roman"/>
                <w:sz w:val="24"/>
                <w:szCs w:val="24"/>
              </w:rPr>
            </w:pPr>
          </w:p>
          <w:p w14:paraId="19DED2C5" w14:textId="165FAE26" w:rsidR="00950E35" w:rsidRDefault="00950E35" w:rsidP="00950E35">
            <w:pPr>
              <w:spacing w:after="120" w:line="288" w:lineRule="auto"/>
              <w:jc w:val="both"/>
              <w:rPr>
                <w:rFonts w:ascii="Times New Roman" w:hAnsi="Times New Roman"/>
                <w:sz w:val="24"/>
                <w:szCs w:val="24"/>
              </w:rPr>
            </w:pPr>
          </w:p>
          <w:p w14:paraId="2AB83006" w14:textId="704F2BEA" w:rsidR="00631D08" w:rsidRPr="00631D08" w:rsidRDefault="00631D08" w:rsidP="00631D08">
            <w:pPr>
              <w:spacing w:after="120" w:line="288" w:lineRule="auto"/>
              <w:jc w:val="both"/>
              <w:rPr>
                <w:rFonts w:ascii="Times New Roman" w:hAnsi="Times New Roman"/>
                <w:sz w:val="24"/>
                <w:szCs w:val="24"/>
              </w:rPr>
            </w:pPr>
            <w:r w:rsidRPr="00631D08">
              <w:rPr>
                <w:rFonts w:ascii="Times New Roman" w:hAnsi="Times New Roman"/>
                <w:sz w:val="24"/>
                <w:szCs w:val="24"/>
              </w:rPr>
              <w:lastRenderedPageBreak/>
              <w:t>c) Phê duyệt Đề án chuyển nhượng có thời hạn quyền khai thác tài sản kết cấu hạ tầng đường bộ thuộc phạm vi quản lý theo quy định tại khoản 5 Điều 16 Nghị định số 44/2024/NĐ-CP được sửa đổi</w:t>
            </w:r>
            <w:r w:rsidR="004565A9">
              <w:rPr>
                <w:rFonts w:ascii="Times New Roman" w:hAnsi="Times New Roman"/>
                <w:sz w:val="24"/>
                <w:szCs w:val="24"/>
              </w:rPr>
              <w:t>, bổ sung</w:t>
            </w:r>
            <w:r w:rsidRPr="00631D08">
              <w:rPr>
                <w:rFonts w:ascii="Times New Roman" w:hAnsi="Times New Roman"/>
                <w:sz w:val="24"/>
                <w:szCs w:val="24"/>
              </w:rPr>
              <w:t xml:space="preserve"> bởi khoản 1 Điều 10 Nghị định số 99/2026/NĐ-CP (nhiệm vụ mới).</w:t>
            </w:r>
          </w:p>
          <w:p w14:paraId="6FA8B02F" w14:textId="1E1048C1" w:rsidR="00950E35" w:rsidRDefault="00950E35" w:rsidP="00950E35">
            <w:pPr>
              <w:spacing w:after="120" w:line="288" w:lineRule="auto"/>
              <w:jc w:val="both"/>
              <w:rPr>
                <w:rFonts w:ascii="Times New Roman" w:hAnsi="Times New Roman"/>
                <w:sz w:val="24"/>
                <w:szCs w:val="24"/>
              </w:rPr>
            </w:pPr>
          </w:p>
          <w:p w14:paraId="71C3C9AF" w14:textId="77777777" w:rsidR="00950E35" w:rsidRPr="006C14B8" w:rsidRDefault="00950E35" w:rsidP="00950E35">
            <w:pPr>
              <w:spacing w:after="120" w:line="288" w:lineRule="auto"/>
              <w:jc w:val="both"/>
              <w:rPr>
                <w:rFonts w:ascii="Times New Roman" w:hAnsi="Times New Roman"/>
                <w:sz w:val="24"/>
                <w:szCs w:val="24"/>
              </w:rPr>
            </w:pPr>
          </w:p>
          <w:p w14:paraId="6196591C" w14:textId="77777777" w:rsidR="00950E35" w:rsidRDefault="00950E35" w:rsidP="000D5F5F">
            <w:pPr>
              <w:spacing w:after="120" w:line="288" w:lineRule="auto"/>
              <w:jc w:val="both"/>
              <w:rPr>
                <w:rFonts w:ascii="Times New Roman" w:hAnsi="Times New Roman"/>
                <w:b/>
                <w:sz w:val="24"/>
                <w:szCs w:val="24"/>
                <w:lang w:val="vi-VN"/>
              </w:rPr>
            </w:pPr>
          </w:p>
          <w:p w14:paraId="6F0D838D" w14:textId="32F3761B" w:rsidR="00631D08" w:rsidRPr="00631D08" w:rsidRDefault="00631D08" w:rsidP="00631D08">
            <w:pPr>
              <w:spacing w:after="120" w:line="288" w:lineRule="auto"/>
              <w:jc w:val="both"/>
              <w:rPr>
                <w:rFonts w:ascii="Times New Roman" w:hAnsi="Times New Roman"/>
                <w:sz w:val="24"/>
                <w:szCs w:val="24"/>
              </w:rPr>
            </w:pPr>
            <w:r w:rsidRPr="00631D08">
              <w:rPr>
                <w:rFonts w:ascii="Times New Roman" w:hAnsi="Times New Roman"/>
                <w:sz w:val="24"/>
                <w:szCs w:val="24"/>
              </w:rPr>
              <w:t>d) Quyết định thu hồi tài sản kết cấu hạ tầng đường bộ thuộc phạm vi quản lý theo quy định tại khoản 2 Điều 21 Nghị định số 44/2024/NĐ-CP được sửa đổi</w:t>
            </w:r>
            <w:r w:rsidR="004565A9">
              <w:rPr>
                <w:rFonts w:ascii="Times New Roman" w:hAnsi="Times New Roman"/>
                <w:sz w:val="24"/>
                <w:szCs w:val="24"/>
              </w:rPr>
              <w:t>, bổ sung</w:t>
            </w:r>
            <w:r w:rsidRPr="00631D08">
              <w:rPr>
                <w:rFonts w:ascii="Times New Roman" w:hAnsi="Times New Roman"/>
                <w:sz w:val="24"/>
                <w:szCs w:val="24"/>
              </w:rPr>
              <w:t xml:space="preserve"> bởi khoản 1 Điều 13 Nghị định số 99/2026/NĐ-CP (đã phân cấp tại Quyết định số 71/2025/QĐ-UBND ngày 25/9/2025).</w:t>
            </w:r>
          </w:p>
          <w:p w14:paraId="1967A641" w14:textId="77777777" w:rsidR="00950E35" w:rsidRDefault="00950E35" w:rsidP="000D5F5F">
            <w:pPr>
              <w:spacing w:after="120" w:line="288" w:lineRule="auto"/>
              <w:jc w:val="both"/>
              <w:rPr>
                <w:rFonts w:ascii="Times New Roman" w:hAnsi="Times New Roman"/>
                <w:b/>
                <w:sz w:val="24"/>
                <w:szCs w:val="24"/>
                <w:lang w:val="vi-VN"/>
              </w:rPr>
            </w:pPr>
          </w:p>
          <w:p w14:paraId="704C4B5D" w14:textId="77777777" w:rsidR="00950E35" w:rsidRDefault="00950E35" w:rsidP="000D5F5F">
            <w:pPr>
              <w:spacing w:after="120" w:line="288" w:lineRule="auto"/>
              <w:jc w:val="both"/>
              <w:rPr>
                <w:rFonts w:ascii="Times New Roman" w:hAnsi="Times New Roman"/>
                <w:b/>
                <w:sz w:val="24"/>
                <w:szCs w:val="24"/>
                <w:lang w:val="vi-VN"/>
              </w:rPr>
            </w:pPr>
          </w:p>
          <w:p w14:paraId="319D4FAA" w14:textId="77777777" w:rsidR="00950E35" w:rsidRDefault="00950E35" w:rsidP="003C7DEB">
            <w:pPr>
              <w:spacing w:line="288" w:lineRule="auto"/>
              <w:jc w:val="both"/>
              <w:rPr>
                <w:rFonts w:ascii="Times New Roman" w:hAnsi="Times New Roman"/>
                <w:b/>
                <w:sz w:val="24"/>
                <w:szCs w:val="24"/>
                <w:lang w:val="vi-VN"/>
              </w:rPr>
            </w:pPr>
          </w:p>
          <w:p w14:paraId="48DBFA09" w14:textId="4A38DBAE" w:rsidR="00631D08" w:rsidRPr="00631D08" w:rsidRDefault="00631D08" w:rsidP="00631D08">
            <w:pPr>
              <w:spacing w:before="120" w:after="120" w:line="288" w:lineRule="auto"/>
              <w:jc w:val="both"/>
              <w:rPr>
                <w:rFonts w:ascii="Times New Roman" w:hAnsi="Times New Roman"/>
                <w:sz w:val="24"/>
                <w:szCs w:val="24"/>
              </w:rPr>
            </w:pPr>
            <w:r w:rsidRPr="00631D08">
              <w:rPr>
                <w:rFonts w:ascii="Times New Roman" w:hAnsi="Times New Roman"/>
                <w:sz w:val="24"/>
                <w:szCs w:val="24"/>
              </w:rPr>
              <w:t>đ) Quyết định thanh lý đối với tài sản kết cấu hạ tầng giao thông đường bộ thuộc phạm vi quản lý theo quy định tại khoản 2 Điều 24 Nghị định số 44/2024/NĐ-CP được sửa đổi</w:t>
            </w:r>
            <w:r w:rsidR="004565A9">
              <w:rPr>
                <w:rFonts w:ascii="Times New Roman" w:hAnsi="Times New Roman"/>
                <w:sz w:val="24"/>
                <w:szCs w:val="24"/>
              </w:rPr>
              <w:t>, bổ sung</w:t>
            </w:r>
            <w:r w:rsidRPr="00631D08">
              <w:rPr>
                <w:rFonts w:ascii="Times New Roman" w:hAnsi="Times New Roman"/>
                <w:sz w:val="24"/>
                <w:szCs w:val="24"/>
              </w:rPr>
              <w:t xml:space="preserve"> bởi khoản 1 Điều 16 Nghị định số 99/2026/NĐ-CP (đã phân cấp tại Quyết định số 71/2025/QĐ-UBND ngày 25/9/2025).</w:t>
            </w:r>
          </w:p>
          <w:p w14:paraId="0D950631" w14:textId="77777777" w:rsidR="00950E35" w:rsidRDefault="00950E35" w:rsidP="000D5F5F">
            <w:pPr>
              <w:spacing w:after="120" w:line="288" w:lineRule="auto"/>
              <w:jc w:val="both"/>
              <w:rPr>
                <w:rFonts w:ascii="Times New Roman" w:hAnsi="Times New Roman"/>
                <w:b/>
                <w:sz w:val="24"/>
                <w:szCs w:val="24"/>
                <w:lang w:val="vi-VN"/>
              </w:rPr>
            </w:pPr>
          </w:p>
          <w:p w14:paraId="675383B9" w14:textId="77777777" w:rsidR="009A2B33" w:rsidRDefault="009A2B33" w:rsidP="000D5F5F">
            <w:pPr>
              <w:spacing w:after="120" w:line="288" w:lineRule="auto"/>
              <w:jc w:val="both"/>
              <w:rPr>
                <w:rFonts w:ascii="Times New Roman" w:hAnsi="Times New Roman"/>
                <w:b/>
                <w:sz w:val="24"/>
                <w:szCs w:val="24"/>
                <w:lang w:val="vi-VN"/>
              </w:rPr>
            </w:pPr>
          </w:p>
          <w:p w14:paraId="12C24E07" w14:textId="77777777" w:rsidR="009A2B33" w:rsidRDefault="009A2B33" w:rsidP="000D5F5F">
            <w:pPr>
              <w:spacing w:after="120" w:line="288" w:lineRule="auto"/>
              <w:jc w:val="both"/>
              <w:rPr>
                <w:rFonts w:ascii="Times New Roman" w:hAnsi="Times New Roman"/>
                <w:b/>
                <w:sz w:val="24"/>
                <w:szCs w:val="24"/>
                <w:lang w:val="vi-VN"/>
              </w:rPr>
            </w:pPr>
          </w:p>
          <w:p w14:paraId="783B0E85" w14:textId="77777777" w:rsidR="009A2B33" w:rsidRDefault="009A2B33" w:rsidP="000D5F5F">
            <w:pPr>
              <w:spacing w:after="120" w:line="288" w:lineRule="auto"/>
              <w:jc w:val="both"/>
              <w:rPr>
                <w:rFonts w:ascii="Times New Roman" w:hAnsi="Times New Roman"/>
                <w:sz w:val="24"/>
                <w:szCs w:val="24"/>
              </w:rPr>
            </w:pPr>
          </w:p>
          <w:p w14:paraId="398E4718" w14:textId="49BAC1CB" w:rsidR="00E924BF" w:rsidRPr="00E924BF" w:rsidRDefault="00E924BF" w:rsidP="00E1157E">
            <w:pPr>
              <w:spacing w:before="360" w:after="120" w:line="288" w:lineRule="auto"/>
              <w:jc w:val="both"/>
              <w:rPr>
                <w:rFonts w:ascii="Times New Roman" w:hAnsi="Times New Roman"/>
                <w:sz w:val="24"/>
                <w:szCs w:val="24"/>
              </w:rPr>
            </w:pPr>
            <w:r w:rsidRPr="00E924BF">
              <w:rPr>
                <w:rFonts w:ascii="Times New Roman" w:hAnsi="Times New Roman"/>
                <w:sz w:val="24"/>
                <w:szCs w:val="24"/>
              </w:rPr>
              <w:t>e) Quyết định xử lý đối với tài sản kết cấu hạ tầng giao thông đường bộ thuộc phạm vi quản lý theo quy định tại khoản 2 Điều 25 Nghị định số 44/2024/NĐ-CP được sửa đổi</w:t>
            </w:r>
            <w:r w:rsidR="00D9199A">
              <w:rPr>
                <w:rFonts w:ascii="Times New Roman" w:hAnsi="Times New Roman"/>
                <w:sz w:val="24"/>
                <w:szCs w:val="24"/>
              </w:rPr>
              <w:t>, bổ sung</w:t>
            </w:r>
            <w:r w:rsidRPr="00E924BF">
              <w:rPr>
                <w:rFonts w:ascii="Times New Roman" w:hAnsi="Times New Roman"/>
                <w:sz w:val="24"/>
                <w:szCs w:val="24"/>
              </w:rPr>
              <w:t xml:space="preserve"> bởi khoản 12 Điều 22 Nghị định số 99/2026/NĐ-CP (đã phân cấp tại Quyết định số 71/2025/QĐ-UBND ngày 25/9/2025).</w:t>
            </w:r>
          </w:p>
          <w:p w14:paraId="1EA43571" w14:textId="22D2D6E3" w:rsidR="00FC3D4C" w:rsidRDefault="00FC3D4C" w:rsidP="000D5F5F">
            <w:pPr>
              <w:spacing w:after="120" w:line="288" w:lineRule="auto"/>
              <w:jc w:val="both"/>
              <w:rPr>
                <w:rFonts w:ascii="Times New Roman" w:hAnsi="Times New Roman"/>
                <w:sz w:val="24"/>
                <w:szCs w:val="24"/>
              </w:rPr>
            </w:pPr>
          </w:p>
          <w:p w14:paraId="0D8A82D5" w14:textId="6E5A56DD" w:rsidR="00FC3D4C" w:rsidRDefault="00FC3D4C" w:rsidP="000D5F5F">
            <w:pPr>
              <w:spacing w:after="120" w:line="288" w:lineRule="auto"/>
              <w:jc w:val="both"/>
              <w:rPr>
                <w:rFonts w:ascii="Times New Roman" w:hAnsi="Times New Roman"/>
                <w:sz w:val="24"/>
                <w:szCs w:val="24"/>
              </w:rPr>
            </w:pPr>
          </w:p>
          <w:p w14:paraId="6CE02CAD" w14:textId="474213B2" w:rsidR="00E1157E" w:rsidRPr="00E1157E" w:rsidRDefault="00E1157E" w:rsidP="00E1157E">
            <w:pPr>
              <w:spacing w:before="120" w:after="120" w:line="288" w:lineRule="auto"/>
              <w:jc w:val="both"/>
              <w:rPr>
                <w:rFonts w:ascii="Times New Roman" w:hAnsi="Times New Roman"/>
                <w:sz w:val="24"/>
                <w:szCs w:val="24"/>
              </w:rPr>
            </w:pPr>
            <w:r w:rsidRPr="00E1157E">
              <w:rPr>
                <w:rFonts w:ascii="Times New Roman" w:hAnsi="Times New Roman"/>
                <w:sz w:val="24"/>
                <w:szCs w:val="24"/>
              </w:rPr>
              <w:t>f) Quyết định giao đối với tài sản kết cấu hạ tầng đường bộ thuộc địa phương quản lý cho cơ quan, đơn vị quản lý tài sản ở địa phương theo quy định tại khoản 3 Điều 6 Nghị định số 44/2024/NĐ-CP được sửa đổi</w:t>
            </w:r>
            <w:r w:rsidR="00D9199A">
              <w:rPr>
                <w:rFonts w:ascii="Times New Roman" w:hAnsi="Times New Roman"/>
                <w:sz w:val="24"/>
                <w:szCs w:val="24"/>
              </w:rPr>
              <w:t>, bổ sung</w:t>
            </w:r>
            <w:r w:rsidRPr="00E1157E">
              <w:rPr>
                <w:rFonts w:ascii="Times New Roman" w:hAnsi="Times New Roman"/>
                <w:sz w:val="24"/>
                <w:szCs w:val="24"/>
              </w:rPr>
              <w:t xml:space="preserve"> bởi khoản 2 Điều 4 Nghị định số 99/2026/NĐ-CP (nhiệm vụ mới).</w:t>
            </w:r>
          </w:p>
          <w:p w14:paraId="265EE2A1" w14:textId="13D1090F" w:rsidR="00FC3D4C" w:rsidRDefault="00FC3D4C" w:rsidP="000A47E0">
            <w:pPr>
              <w:spacing w:line="288" w:lineRule="auto"/>
              <w:jc w:val="both"/>
              <w:rPr>
                <w:rFonts w:ascii="Times New Roman" w:hAnsi="Times New Roman"/>
                <w:sz w:val="24"/>
                <w:szCs w:val="24"/>
              </w:rPr>
            </w:pPr>
          </w:p>
          <w:p w14:paraId="555550BA" w14:textId="36FE6962" w:rsidR="00FC3D4C" w:rsidRDefault="00FC3D4C" w:rsidP="00FC3D4C">
            <w:pPr>
              <w:spacing w:after="120" w:line="288" w:lineRule="auto"/>
              <w:jc w:val="both"/>
              <w:rPr>
                <w:rFonts w:ascii="Times New Roman" w:hAnsi="Times New Roman"/>
                <w:sz w:val="24"/>
                <w:szCs w:val="24"/>
              </w:rPr>
            </w:pPr>
          </w:p>
          <w:p w14:paraId="5E004956" w14:textId="266486D0" w:rsidR="000A47E0" w:rsidRPr="000A47E0" w:rsidRDefault="000A47E0" w:rsidP="000A47E0">
            <w:pPr>
              <w:spacing w:before="120" w:after="120" w:line="288" w:lineRule="auto"/>
              <w:jc w:val="both"/>
              <w:rPr>
                <w:rFonts w:ascii="Times New Roman" w:hAnsi="Times New Roman"/>
                <w:sz w:val="24"/>
                <w:szCs w:val="24"/>
              </w:rPr>
            </w:pPr>
            <w:r w:rsidRPr="000A47E0">
              <w:rPr>
                <w:rFonts w:ascii="Times New Roman" w:hAnsi="Times New Roman"/>
                <w:sz w:val="24"/>
                <w:szCs w:val="24"/>
              </w:rPr>
              <w:t>g) Quyết định điều chuyển tài sản kết cấu hạ tầng đường bộ giữa các cơ quan, tổ chức, đơn vị thuộc địa phương theo quy định tại khoản 2 Điều 22 Nghị định số 44/2024/NĐ-CP được sửa đổi</w:t>
            </w:r>
            <w:r w:rsidR="00D9199A">
              <w:rPr>
                <w:rFonts w:ascii="Times New Roman" w:hAnsi="Times New Roman"/>
                <w:sz w:val="24"/>
                <w:szCs w:val="24"/>
              </w:rPr>
              <w:t>, bổ sung</w:t>
            </w:r>
            <w:r w:rsidRPr="000A47E0">
              <w:rPr>
                <w:rFonts w:ascii="Times New Roman" w:hAnsi="Times New Roman"/>
                <w:sz w:val="24"/>
                <w:szCs w:val="24"/>
              </w:rPr>
              <w:t xml:space="preserve"> bởi khoản 1 Điều 14 Nghị định số 99/2026/NĐ-CP (nhiệm vụ mới).</w:t>
            </w:r>
          </w:p>
          <w:p w14:paraId="26E34027" w14:textId="4643B037" w:rsidR="00830F2E" w:rsidRDefault="00830F2E" w:rsidP="00830F2E">
            <w:pPr>
              <w:spacing w:after="120" w:line="288" w:lineRule="auto"/>
              <w:jc w:val="both"/>
              <w:rPr>
                <w:rFonts w:ascii="Times New Roman" w:hAnsi="Times New Roman"/>
                <w:sz w:val="24"/>
                <w:szCs w:val="24"/>
              </w:rPr>
            </w:pPr>
          </w:p>
          <w:p w14:paraId="634FE92A" w14:textId="77777777" w:rsidR="003C7DEB" w:rsidRDefault="009A2B33" w:rsidP="003C7DEB">
            <w:pPr>
              <w:spacing w:before="240" w:after="120" w:line="288" w:lineRule="auto"/>
              <w:jc w:val="both"/>
              <w:rPr>
                <w:rFonts w:ascii="Times New Roman" w:hAnsi="Times New Roman"/>
                <w:sz w:val="24"/>
                <w:szCs w:val="24"/>
              </w:rPr>
            </w:pPr>
            <w:r w:rsidRPr="006C14B8">
              <w:rPr>
                <w:rFonts w:ascii="Times New Roman" w:hAnsi="Times New Roman"/>
                <w:sz w:val="24"/>
                <w:szCs w:val="24"/>
              </w:rPr>
              <w:lastRenderedPageBreak/>
              <w:t>2. Lĩnh vực đường thuỷ nội địa</w:t>
            </w:r>
          </w:p>
          <w:p w14:paraId="6C271AB7" w14:textId="08FB0B85" w:rsidR="005D522C" w:rsidRPr="005D522C" w:rsidRDefault="005D522C" w:rsidP="005D522C">
            <w:pPr>
              <w:spacing w:after="120" w:line="288" w:lineRule="auto"/>
              <w:jc w:val="both"/>
              <w:rPr>
                <w:rFonts w:ascii="Times New Roman" w:hAnsi="Times New Roman"/>
                <w:sz w:val="24"/>
                <w:szCs w:val="24"/>
              </w:rPr>
            </w:pPr>
            <w:r w:rsidRPr="005D522C">
              <w:rPr>
                <w:rFonts w:ascii="Times New Roman" w:hAnsi="Times New Roman"/>
                <w:sz w:val="24"/>
                <w:szCs w:val="24"/>
              </w:rPr>
              <w:t>a) Phê duyệt Đề án cho thuê quyền khai thác tài sản kết cấu hạ tầng đường thủy nội địa thuộc phạm vi quản lý theo quy định tại khoản 5 Điều 14 Nghị định số</w:t>
            </w:r>
            <w:r w:rsidR="00D9199A">
              <w:rPr>
                <w:rFonts w:ascii="Times New Roman" w:hAnsi="Times New Roman"/>
                <w:sz w:val="24"/>
                <w:szCs w:val="24"/>
              </w:rPr>
              <w:t xml:space="preserve"> 12/2025/NĐ-CP </w:t>
            </w:r>
            <w:r w:rsidRPr="005D522C">
              <w:rPr>
                <w:rFonts w:ascii="Times New Roman" w:hAnsi="Times New Roman"/>
                <w:sz w:val="24"/>
                <w:szCs w:val="24"/>
              </w:rPr>
              <w:t>được sửa đổi</w:t>
            </w:r>
            <w:r w:rsidR="00D9199A">
              <w:rPr>
                <w:rFonts w:ascii="Times New Roman" w:hAnsi="Times New Roman"/>
                <w:sz w:val="24"/>
                <w:szCs w:val="24"/>
              </w:rPr>
              <w:t>, bổ sung</w:t>
            </w:r>
            <w:r w:rsidRPr="005D522C">
              <w:rPr>
                <w:rFonts w:ascii="Times New Roman" w:hAnsi="Times New Roman"/>
                <w:sz w:val="24"/>
                <w:szCs w:val="24"/>
              </w:rPr>
              <w:t xml:space="preserve"> bởi khoản 1 Điều 28 Nghị định số 99/2026/NĐ-CP (nhiệm vụ mới).</w:t>
            </w:r>
          </w:p>
          <w:p w14:paraId="3BB26DEE" w14:textId="77777777" w:rsidR="009A2B33" w:rsidRDefault="009A2B33" w:rsidP="000D5F5F">
            <w:pPr>
              <w:spacing w:after="120" w:line="288" w:lineRule="auto"/>
              <w:jc w:val="both"/>
              <w:rPr>
                <w:rFonts w:ascii="Times New Roman" w:hAnsi="Times New Roman"/>
                <w:b/>
                <w:sz w:val="24"/>
                <w:szCs w:val="24"/>
                <w:lang w:val="vi-VN"/>
              </w:rPr>
            </w:pPr>
          </w:p>
          <w:p w14:paraId="39547E9C" w14:textId="77777777" w:rsidR="009A2B33" w:rsidRDefault="009A2B33" w:rsidP="000D5F5F">
            <w:pPr>
              <w:spacing w:after="120" w:line="288" w:lineRule="auto"/>
              <w:jc w:val="both"/>
              <w:rPr>
                <w:rFonts w:ascii="Times New Roman" w:hAnsi="Times New Roman"/>
                <w:b/>
                <w:sz w:val="24"/>
                <w:szCs w:val="24"/>
                <w:lang w:val="vi-VN"/>
              </w:rPr>
            </w:pPr>
          </w:p>
          <w:p w14:paraId="5237EFD7" w14:textId="77777777" w:rsidR="009A2B33" w:rsidRDefault="009A2B33" w:rsidP="000D5F5F">
            <w:pPr>
              <w:spacing w:after="120" w:line="288" w:lineRule="auto"/>
              <w:jc w:val="both"/>
              <w:rPr>
                <w:rFonts w:ascii="Times New Roman" w:hAnsi="Times New Roman"/>
                <w:b/>
                <w:sz w:val="24"/>
                <w:szCs w:val="24"/>
                <w:lang w:val="vi-VN"/>
              </w:rPr>
            </w:pPr>
          </w:p>
          <w:p w14:paraId="50A5C5CA" w14:textId="7C5B8B0C" w:rsidR="00C72843" w:rsidRPr="00C72843" w:rsidRDefault="00C72843" w:rsidP="00344849">
            <w:pPr>
              <w:spacing w:before="240" w:after="120" w:line="288" w:lineRule="auto"/>
              <w:jc w:val="both"/>
              <w:rPr>
                <w:rFonts w:ascii="Times New Roman" w:hAnsi="Times New Roman"/>
                <w:sz w:val="24"/>
                <w:szCs w:val="24"/>
              </w:rPr>
            </w:pPr>
            <w:r w:rsidRPr="00C72843">
              <w:rPr>
                <w:rFonts w:ascii="Times New Roman" w:hAnsi="Times New Roman"/>
                <w:sz w:val="24"/>
                <w:szCs w:val="24"/>
              </w:rPr>
              <w:t>b) Phê duyệt Đề án chuyển nhượng có thời hạn quyền khai thác tài sản kết cấu hạ tầng đường thủy nội địa thuộc phạm vi quản lý theo quy định tại khoản 5 Điều 15 Nghị định số</w:t>
            </w:r>
            <w:r w:rsidR="00344849">
              <w:rPr>
                <w:rFonts w:ascii="Times New Roman" w:hAnsi="Times New Roman"/>
                <w:sz w:val="24"/>
                <w:szCs w:val="24"/>
              </w:rPr>
              <w:t xml:space="preserve"> 12/2025/NĐ-CP </w:t>
            </w:r>
            <w:r w:rsidRPr="00C72843">
              <w:rPr>
                <w:rFonts w:ascii="Times New Roman" w:hAnsi="Times New Roman"/>
                <w:sz w:val="24"/>
                <w:szCs w:val="24"/>
              </w:rPr>
              <w:t>được sửa đổi</w:t>
            </w:r>
            <w:r w:rsidR="00344849">
              <w:rPr>
                <w:rFonts w:ascii="Times New Roman" w:hAnsi="Times New Roman"/>
                <w:sz w:val="24"/>
                <w:szCs w:val="24"/>
              </w:rPr>
              <w:t>, bổ sung</w:t>
            </w:r>
            <w:r w:rsidRPr="00C72843">
              <w:rPr>
                <w:rFonts w:ascii="Times New Roman" w:hAnsi="Times New Roman"/>
                <w:sz w:val="24"/>
                <w:szCs w:val="24"/>
              </w:rPr>
              <w:t xml:space="preserve"> bởi khoản 1 Điều 29 Nghị định số</w:t>
            </w:r>
            <w:r w:rsidR="00344849">
              <w:rPr>
                <w:rFonts w:ascii="Times New Roman" w:hAnsi="Times New Roman"/>
                <w:sz w:val="24"/>
                <w:szCs w:val="24"/>
              </w:rPr>
              <w:t xml:space="preserve"> 99/2026/NĐ-CP</w:t>
            </w:r>
            <w:r w:rsidRPr="00C72843">
              <w:rPr>
                <w:rFonts w:ascii="Times New Roman" w:hAnsi="Times New Roman"/>
                <w:sz w:val="24"/>
                <w:szCs w:val="24"/>
              </w:rPr>
              <w:t xml:space="preserve"> (nhiệm vụ mới).</w:t>
            </w:r>
          </w:p>
          <w:p w14:paraId="1368D55F" w14:textId="77777777" w:rsidR="009A2B33" w:rsidRDefault="009A2B33" w:rsidP="000D5F5F">
            <w:pPr>
              <w:spacing w:after="120" w:line="288" w:lineRule="auto"/>
              <w:jc w:val="both"/>
              <w:rPr>
                <w:rFonts w:ascii="Times New Roman" w:hAnsi="Times New Roman"/>
                <w:b/>
                <w:sz w:val="24"/>
                <w:szCs w:val="24"/>
                <w:lang w:val="vi-VN"/>
              </w:rPr>
            </w:pPr>
          </w:p>
          <w:p w14:paraId="75414782" w14:textId="77777777" w:rsidR="009A2B33" w:rsidRDefault="009A2B33" w:rsidP="000D5F5F">
            <w:pPr>
              <w:spacing w:after="120" w:line="288" w:lineRule="auto"/>
              <w:jc w:val="both"/>
              <w:rPr>
                <w:rFonts w:ascii="Times New Roman" w:hAnsi="Times New Roman"/>
                <w:b/>
                <w:sz w:val="24"/>
                <w:szCs w:val="24"/>
                <w:lang w:val="vi-VN"/>
              </w:rPr>
            </w:pPr>
          </w:p>
          <w:p w14:paraId="2740910A" w14:textId="5EDB9883" w:rsidR="009A2B33" w:rsidRDefault="009A2B33" w:rsidP="000D5F5F">
            <w:pPr>
              <w:spacing w:after="120" w:line="288" w:lineRule="auto"/>
              <w:jc w:val="both"/>
              <w:rPr>
                <w:rFonts w:ascii="Times New Roman" w:hAnsi="Times New Roman"/>
                <w:b/>
                <w:sz w:val="24"/>
                <w:szCs w:val="24"/>
                <w:lang w:val="vi-VN"/>
              </w:rPr>
            </w:pPr>
          </w:p>
          <w:p w14:paraId="2976B54E" w14:textId="77777777" w:rsidR="003C7DEB" w:rsidRDefault="003C7DEB" w:rsidP="000D5F5F">
            <w:pPr>
              <w:spacing w:after="120" w:line="288" w:lineRule="auto"/>
              <w:jc w:val="both"/>
              <w:rPr>
                <w:rFonts w:ascii="Times New Roman" w:hAnsi="Times New Roman"/>
                <w:b/>
                <w:sz w:val="24"/>
                <w:szCs w:val="24"/>
                <w:lang w:val="vi-VN"/>
              </w:rPr>
            </w:pPr>
          </w:p>
          <w:p w14:paraId="4C97689D" w14:textId="760337B1" w:rsidR="002D5B49" w:rsidRPr="002D5B49" w:rsidRDefault="002D5B49" w:rsidP="002D5B49">
            <w:pPr>
              <w:spacing w:after="120" w:line="288" w:lineRule="auto"/>
              <w:jc w:val="both"/>
              <w:rPr>
                <w:rFonts w:ascii="Times New Roman" w:hAnsi="Times New Roman"/>
                <w:sz w:val="24"/>
                <w:szCs w:val="24"/>
              </w:rPr>
            </w:pPr>
            <w:r w:rsidRPr="002D5B49">
              <w:rPr>
                <w:rFonts w:ascii="Times New Roman" w:hAnsi="Times New Roman"/>
                <w:sz w:val="24"/>
                <w:szCs w:val="24"/>
              </w:rPr>
              <w:t>c) Quyết định thu hồi tài sản kết cấu hạ tầng giao thông đường thủy nội địa thuộc phạm vi quản lý theo quy định tại khoản 2 Điều 19 Nghị định số</w:t>
            </w:r>
            <w:r w:rsidR="00344849">
              <w:rPr>
                <w:rFonts w:ascii="Times New Roman" w:hAnsi="Times New Roman"/>
                <w:sz w:val="24"/>
                <w:szCs w:val="24"/>
              </w:rPr>
              <w:t xml:space="preserve"> 12/2025/NĐ-CP </w:t>
            </w:r>
            <w:r w:rsidRPr="002D5B49">
              <w:rPr>
                <w:rFonts w:ascii="Times New Roman" w:hAnsi="Times New Roman"/>
                <w:sz w:val="24"/>
                <w:szCs w:val="24"/>
              </w:rPr>
              <w:t>được sửa đổi</w:t>
            </w:r>
            <w:r w:rsidR="00344849">
              <w:rPr>
                <w:rFonts w:ascii="Times New Roman" w:hAnsi="Times New Roman"/>
                <w:sz w:val="24"/>
                <w:szCs w:val="24"/>
              </w:rPr>
              <w:t>, bổ sung</w:t>
            </w:r>
            <w:r w:rsidRPr="002D5B49">
              <w:rPr>
                <w:rFonts w:ascii="Times New Roman" w:hAnsi="Times New Roman"/>
                <w:sz w:val="24"/>
                <w:szCs w:val="24"/>
              </w:rPr>
              <w:t xml:space="preserve"> bởi khoản 1 Điều 32 Nghị định số 99/2026/NĐ-CP (nhiệm vụ mới).</w:t>
            </w:r>
          </w:p>
          <w:p w14:paraId="23E9989A" w14:textId="77777777" w:rsidR="009A2B33" w:rsidRDefault="009A2B33" w:rsidP="000D5F5F">
            <w:pPr>
              <w:spacing w:after="120" w:line="288" w:lineRule="auto"/>
              <w:jc w:val="both"/>
              <w:rPr>
                <w:rFonts w:ascii="Times New Roman" w:hAnsi="Times New Roman"/>
                <w:b/>
                <w:sz w:val="24"/>
                <w:szCs w:val="24"/>
                <w:lang w:val="vi-VN"/>
              </w:rPr>
            </w:pPr>
          </w:p>
          <w:p w14:paraId="63C92CDC" w14:textId="77777777" w:rsidR="009A2B33" w:rsidRDefault="009A2B33" w:rsidP="000D5F5F">
            <w:pPr>
              <w:spacing w:after="120" w:line="288" w:lineRule="auto"/>
              <w:jc w:val="both"/>
              <w:rPr>
                <w:rFonts w:ascii="Times New Roman" w:hAnsi="Times New Roman"/>
                <w:b/>
                <w:sz w:val="24"/>
                <w:szCs w:val="24"/>
                <w:lang w:val="vi-VN"/>
              </w:rPr>
            </w:pPr>
          </w:p>
          <w:p w14:paraId="43E073A1" w14:textId="77777777" w:rsidR="009A2B33" w:rsidRDefault="009A2B33" w:rsidP="000D5F5F">
            <w:pPr>
              <w:spacing w:after="120" w:line="288" w:lineRule="auto"/>
              <w:jc w:val="both"/>
              <w:rPr>
                <w:rFonts w:ascii="Times New Roman" w:hAnsi="Times New Roman"/>
                <w:b/>
                <w:sz w:val="24"/>
                <w:szCs w:val="24"/>
                <w:lang w:val="vi-VN"/>
              </w:rPr>
            </w:pPr>
          </w:p>
          <w:p w14:paraId="6AB2D82F" w14:textId="77777777" w:rsidR="009A2B33" w:rsidRDefault="009A2B33" w:rsidP="000D5F5F">
            <w:pPr>
              <w:spacing w:after="120" w:line="288" w:lineRule="auto"/>
              <w:jc w:val="both"/>
              <w:rPr>
                <w:rFonts w:ascii="Times New Roman" w:hAnsi="Times New Roman"/>
                <w:b/>
                <w:sz w:val="24"/>
                <w:szCs w:val="24"/>
                <w:lang w:val="vi-VN"/>
              </w:rPr>
            </w:pPr>
          </w:p>
          <w:p w14:paraId="351BB866" w14:textId="0368CF92" w:rsidR="002D5B49" w:rsidRPr="002D5B49" w:rsidRDefault="002D5B49" w:rsidP="002D5B49">
            <w:pPr>
              <w:spacing w:after="120" w:line="288" w:lineRule="auto"/>
              <w:jc w:val="both"/>
              <w:rPr>
                <w:rFonts w:ascii="Times New Roman" w:hAnsi="Times New Roman"/>
                <w:sz w:val="24"/>
                <w:szCs w:val="24"/>
              </w:rPr>
            </w:pPr>
            <w:r w:rsidRPr="002D5B49">
              <w:rPr>
                <w:rFonts w:ascii="Times New Roman" w:hAnsi="Times New Roman"/>
                <w:sz w:val="24"/>
                <w:szCs w:val="24"/>
              </w:rPr>
              <w:t>d) Quyết định thanh lý tài sản kết cấu hạ tầng giao thông đường thủy nội địa thuộc phạm vi quản lý theo quy định tại khoản 2 Điều 22 Nghị định số</w:t>
            </w:r>
            <w:r w:rsidR="00344849">
              <w:rPr>
                <w:rFonts w:ascii="Times New Roman" w:hAnsi="Times New Roman"/>
                <w:sz w:val="24"/>
                <w:szCs w:val="24"/>
              </w:rPr>
              <w:t xml:space="preserve"> 12/2025/NĐ-CP </w:t>
            </w:r>
            <w:r w:rsidRPr="002D5B49">
              <w:rPr>
                <w:rFonts w:ascii="Times New Roman" w:hAnsi="Times New Roman"/>
                <w:sz w:val="24"/>
                <w:szCs w:val="24"/>
              </w:rPr>
              <w:t>được sửa đổi</w:t>
            </w:r>
            <w:r w:rsidR="00344849">
              <w:rPr>
                <w:rFonts w:ascii="Times New Roman" w:hAnsi="Times New Roman"/>
                <w:sz w:val="24"/>
                <w:szCs w:val="24"/>
              </w:rPr>
              <w:t>, bổ sung</w:t>
            </w:r>
            <w:r w:rsidRPr="002D5B49">
              <w:rPr>
                <w:rFonts w:ascii="Times New Roman" w:hAnsi="Times New Roman"/>
                <w:sz w:val="24"/>
                <w:szCs w:val="24"/>
              </w:rPr>
              <w:t xml:space="preserve"> bởi khoản 1 Điều 35 Nghị định số 99/2026/NĐ-CP (nhiệm vụ mới).</w:t>
            </w:r>
          </w:p>
          <w:p w14:paraId="63D8E66D" w14:textId="014876EE" w:rsidR="009A2B33" w:rsidRDefault="009A2B33" w:rsidP="009A2B33">
            <w:pPr>
              <w:spacing w:after="120" w:line="288" w:lineRule="auto"/>
              <w:jc w:val="both"/>
              <w:rPr>
                <w:rFonts w:ascii="Times New Roman" w:hAnsi="Times New Roman"/>
                <w:sz w:val="24"/>
                <w:szCs w:val="24"/>
              </w:rPr>
            </w:pPr>
          </w:p>
          <w:p w14:paraId="54074B72" w14:textId="7D13B906" w:rsidR="009A2B33" w:rsidRDefault="009A2B33" w:rsidP="009A2B33">
            <w:pPr>
              <w:spacing w:after="120" w:line="288" w:lineRule="auto"/>
              <w:jc w:val="both"/>
              <w:rPr>
                <w:rFonts w:ascii="Times New Roman" w:hAnsi="Times New Roman"/>
                <w:sz w:val="24"/>
                <w:szCs w:val="24"/>
              </w:rPr>
            </w:pPr>
          </w:p>
          <w:p w14:paraId="4AF4201F" w14:textId="77777777" w:rsidR="00305F60" w:rsidRDefault="00305F60" w:rsidP="00956B09">
            <w:pPr>
              <w:spacing w:before="360" w:after="120" w:line="288" w:lineRule="auto"/>
              <w:jc w:val="both"/>
              <w:rPr>
                <w:rFonts w:ascii="Times New Roman" w:hAnsi="Times New Roman"/>
                <w:sz w:val="24"/>
                <w:szCs w:val="24"/>
              </w:rPr>
            </w:pPr>
          </w:p>
          <w:p w14:paraId="65D84817" w14:textId="05444455" w:rsidR="001D3C6E" w:rsidRPr="001D3C6E" w:rsidRDefault="001D3C6E" w:rsidP="001D3C6E">
            <w:pPr>
              <w:spacing w:after="120" w:line="288" w:lineRule="auto"/>
              <w:jc w:val="both"/>
              <w:rPr>
                <w:rFonts w:ascii="Times New Roman" w:hAnsi="Times New Roman"/>
                <w:sz w:val="24"/>
                <w:szCs w:val="24"/>
              </w:rPr>
            </w:pPr>
            <w:r w:rsidRPr="001D3C6E">
              <w:rPr>
                <w:rFonts w:ascii="Times New Roman" w:hAnsi="Times New Roman"/>
                <w:sz w:val="24"/>
                <w:szCs w:val="24"/>
              </w:rPr>
              <w:t>đ) Quyết định xử lý tài sản kết cấu hạ tầng giao thông đường thủy nội địa trong trường hợp bị mất, bị hủy hoại thuộc phạm vi quản lý theo quy định tại tại khoản 2 Điều 23 Nghị định số</w:t>
            </w:r>
            <w:r w:rsidR="00344849">
              <w:rPr>
                <w:rFonts w:ascii="Times New Roman" w:hAnsi="Times New Roman"/>
                <w:sz w:val="24"/>
                <w:szCs w:val="24"/>
              </w:rPr>
              <w:t xml:space="preserve"> 12/2025/NĐ-CP </w:t>
            </w:r>
            <w:r w:rsidRPr="001D3C6E">
              <w:rPr>
                <w:rFonts w:ascii="Times New Roman" w:hAnsi="Times New Roman"/>
                <w:sz w:val="24"/>
                <w:szCs w:val="24"/>
              </w:rPr>
              <w:t>được sửa đổi, bổ sung bởi khoản 8 Điều 38 Nghị định số 99/2026/NĐ-CP (nhiệm vụ mới).</w:t>
            </w:r>
          </w:p>
          <w:p w14:paraId="6A9591A0" w14:textId="131C3038" w:rsidR="003C7DEB" w:rsidRDefault="003C7DEB" w:rsidP="009A2B33">
            <w:pPr>
              <w:spacing w:after="120" w:line="288" w:lineRule="auto"/>
              <w:jc w:val="both"/>
              <w:rPr>
                <w:rFonts w:ascii="Times New Roman" w:hAnsi="Times New Roman"/>
                <w:sz w:val="24"/>
                <w:szCs w:val="24"/>
              </w:rPr>
            </w:pPr>
          </w:p>
          <w:p w14:paraId="3B728C9E" w14:textId="38DC0BC5" w:rsidR="003C7DEB" w:rsidRDefault="003C7DEB" w:rsidP="009A2B33">
            <w:pPr>
              <w:spacing w:after="120" w:line="288" w:lineRule="auto"/>
              <w:jc w:val="both"/>
              <w:rPr>
                <w:rFonts w:ascii="Times New Roman" w:hAnsi="Times New Roman"/>
                <w:sz w:val="24"/>
                <w:szCs w:val="24"/>
              </w:rPr>
            </w:pPr>
          </w:p>
          <w:p w14:paraId="3FFBD364" w14:textId="74EE658E" w:rsidR="00C9316B" w:rsidRPr="00C9316B" w:rsidRDefault="00C9316B" w:rsidP="00C9316B">
            <w:pPr>
              <w:spacing w:after="120" w:line="288" w:lineRule="auto"/>
              <w:jc w:val="both"/>
              <w:rPr>
                <w:rFonts w:ascii="Times New Roman" w:hAnsi="Times New Roman"/>
                <w:sz w:val="24"/>
                <w:szCs w:val="24"/>
              </w:rPr>
            </w:pPr>
            <w:r w:rsidRPr="00C9316B">
              <w:rPr>
                <w:rFonts w:ascii="Times New Roman" w:hAnsi="Times New Roman"/>
                <w:sz w:val="24"/>
                <w:szCs w:val="24"/>
              </w:rPr>
              <w:t xml:space="preserve">e) Quyết định điều chuyển tài sản kết cấu hạ tầng đường thủy nội địa giữa các cơ quan, tổ chức, đơn vị thuộc phạm vi quản lý theo quy định tại khoản 2 Điều 20 Nghị định số 12/2025/NĐ-CP được </w:t>
            </w:r>
            <w:r w:rsidRPr="00C9316B">
              <w:rPr>
                <w:rFonts w:ascii="Times New Roman" w:hAnsi="Times New Roman"/>
                <w:sz w:val="24"/>
                <w:szCs w:val="24"/>
              </w:rPr>
              <w:lastRenderedPageBreak/>
              <w:t>sửa đổi</w:t>
            </w:r>
            <w:r w:rsidR="00344849">
              <w:rPr>
                <w:rFonts w:ascii="Times New Roman" w:hAnsi="Times New Roman"/>
                <w:sz w:val="24"/>
                <w:szCs w:val="24"/>
              </w:rPr>
              <w:t>, bổ sung</w:t>
            </w:r>
            <w:r w:rsidRPr="00C9316B">
              <w:rPr>
                <w:rFonts w:ascii="Times New Roman" w:hAnsi="Times New Roman"/>
                <w:sz w:val="24"/>
                <w:szCs w:val="24"/>
              </w:rPr>
              <w:t xml:space="preserve"> bởi khoản 2 Điều 33 Nghị định số 99/2026/NĐ-CP (nhiệm vụ mới).</w:t>
            </w:r>
          </w:p>
          <w:p w14:paraId="2AA0A12A" w14:textId="77777777" w:rsidR="003C7DEB" w:rsidRPr="006C14B8" w:rsidRDefault="003C7DEB" w:rsidP="009A2B33">
            <w:pPr>
              <w:spacing w:after="120" w:line="288" w:lineRule="auto"/>
              <w:jc w:val="both"/>
              <w:rPr>
                <w:rFonts w:ascii="Times New Roman" w:hAnsi="Times New Roman"/>
                <w:sz w:val="24"/>
                <w:szCs w:val="24"/>
              </w:rPr>
            </w:pPr>
          </w:p>
          <w:p w14:paraId="4E12C192" w14:textId="77777777" w:rsidR="009A2B33" w:rsidRPr="006C14B8" w:rsidRDefault="009A2B33" w:rsidP="009A2B33">
            <w:pPr>
              <w:spacing w:after="120" w:line="288" w:lineRule="auto"/>
              <w:jc w:val="both"/>
              <w:rPr>
                <w:rFonts w:ascii="Times New Roman" w:hAnsi="Times New Roman"/>
                <w:sz w:val="24"/>
                <w:szCs w:val="24"/>
              </w:rPr>
            </w:pPr>
          </w:p>
          <w:p w14:paraId="050D4C3E" w14:textId="0ED2632B" w:rsidR="009A2B33" w:rsidRDefault="009A2B33" w:rsidP="000D5F5F">
            <w:pPr>
              <w:spacing w:after="120" w:line="288" w:lineRule="auto"/>
              <w:jc w:val="both"/>
              <w:rPr>
                <w:rFonts w:ascii="Times New Roman" w:hAnsi="Times New Roman"/>
                <w:b/>
                <w:sz w:val="24"/>
                <w:szCs w:val="24"/>
                <w:lang w:val="vi-VN"/>
              </w:rPr>
            </w:pPr>
          </w:p>
          <w:p w14:paraId="69768898" w14:textId="457C2E8B" w:rsidR="009A2B33" w:rsidRPr="006C14B8" w:rsidRDefault="009A2B33" w:rsidP="009A2B33">
            <w:pPr>
              <w:spacing w:after="120" w:line="288" w:lineRule="auto"/>
              <w:jc w:val="both"/>
              <w:rPr>
                <w:rFonts w:ascii="Times New Roman" w:hAnsi="Times New Roman"/>
                <w:sz w:val="24"/>
                <w:szCs w:val="24"/>
              </w:rPr>
            </w:pPr>
            <w:r w:rsidRPr="006C14B8">
              <w:rPr>
                <w:rFonts w:ascii="Times New Roman" w:hAnsi="Times New Roman"/>
                <w:sz w:val="24"/>
                <w:szCs w:val="24"/>
              </w:rPr>
              <w:t>3. Lĩnh vực quản lý chất lượng, thi công xây dựng, bảo trì công trình xây dựng:</w:t>
            </w:r>
          </w:p>
          <w:p w14:paraId="361A482C" w14:textId="77777777" w:rsidR="00C9316B" w:rsidRPr="00C9316B" w:rsidRDefault="00C9316B" w:rsidP="00C9316B">
            <w:pPr>
              <w:spacing w:after="120" w:line="360" w:lineRule="exact"/>
              <w:jc w:val="both"/>
              <w:rPr>
                <w:rFonts w:ascii="Times New Roman" w:hAnsi="Times New Roman"/>
                <w:sz w:val="24"/>
                <w:szCs w:val="24"/>
              </w:rPr>
            </w:pPr>
            <w:r w:rsidRPr="00C9316B">
              <w:rPr>
                <w:rFonts w:ascii="Times New Roman" w:hAnsi="Times New Roman"/>
                <w:sz w:val="24"/>
                <w:szCs w:val="24"/>
              </w:rPr>
              <w:t>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 theo theo quy định tại điểm b khoản 2 Điều 44 của Nghị định số 207/2026/NĐ-CP ngày 15/6/2026 (nhiệm vụ mới).</w:t>
            </w:r>
          </w:p>
          <w:p w14:paraId="1D23AED5" w14:textId="2DDCA75C" w:rsidR="009A2B33" w:rsidRPr="009D5BEE" w:rsidRDefault="009A2B33" w:rsidP="000D5F5F">
            <w:pPr>
              <w:spacing w:after="120" w:line="288" w:lineRule="auto"/>
              <w:jc w:val="both"/>
              <w:rPr>
                <w:rFonts w:ascii="Times New Roman" w:hAnsi="Times New Roman"/>
                <w:b/>
                <w:sz w:val="24"/>
                <w:szCs w:val="24"/>
                <w:lang w:val="vi-VN"/>
              </w:rPr>
            </w:pPr>
          </w:p>
        </w:tc>
        <w:tc>
          <w:tcPr>
            <w:tcW w:w="8647" w:type="dxa"/>
          </w:tcPr>
          <w:p w14:paraId="6DEEF3FF" w14:textId="77777777" w:rsidR="00950E35" w:rsidRDefault="00950E35" w:rsidP="000D5F5F">
            <w:pPr>
              <w:spacing w:after="120" w:line="288" w:lineRule="auto"/>
              <w:jc w:val="both"/>
              <w:rPr>
                <w:rFonts w:ascii="Times New Roman" w:hAnsi="Times New Roman"/>
                <w:sz w:val="24"/>
                <w:szCs w:val="24"/>
              </w:rPr>
            </w:pPr>
          </w:p>
          <w:p w14:paraId="57176E41" w14:textId="77777777" w:rsidR="00950E35" w:rsidRDefault="00950E35" w:rsidP="000D5F5F">
            <w:pPr>
              <w:spacing w:after="120" w:line="288" w:lineRule="auto"/>
              <w:jc w:val="both"/>
              <w:rPr>
                <w:rFonts w:ascii="Times New Roman" w:hAnsi="Times New Roman"/>
                <w:sz w:val="24"/>
                <w:szCs w:val="24"/>
              </w:rPr>
            </w:pPr>
          </w:p>
          <w:p w14:paraId="373076A5" w14:textId="77777777" w:rsidR="00950E35" w:rsidRDefault="00950E35" w:rsidP="000D5F5F">
            <w:pPr>
              <w:spacing w:after="120" w:line="288" w:lineRule="auto"/>
              <w:jc w:val="both"/>
              <w:rPr>
                <w:rFonts w:ascii="Times New Roman" w:hAnsi="Times New Roman"/>
                <w:sz w:val="24"/>
                <w:szCs w:val="24"/>
              </w:rPr>
            </w:pPr>
          </w:p>
          <w:p w14:paraId="6497C96E" w14:textId="3F4762DE" w:rsidR="000D5F5F" w:rsidRDefault="00950E35" w:rsidP="00130B87">
            <w:pPr>
              <w:spacing w:before="360" w:after="120" w:line="288" w:lineRule="auto"/>
              <w:jc w:val="both"/>
              <w:rPr>
                <w:rFonts w:ascii="Times New Roman" w:hAnsi="Times New Roman"/>
                <w:sz w:val="24"/>
                <w:szCs w:val="24"/>
              </w:rPr>
            </w:pPr>
            <w:r>
              <w:rPr>
                <w:rFonts w:ascii="Times New Roman" w:hAnsi="Times New Roman"/>
                <w:sz w:val="24"/>
                <w:szCs w:val="24"/>
              </w:rPr>
              <w:t xml:space="preserve">a) </w:t>
            </w:r>
            <w:r w:rsidR="000D5F5F" w:rsidRPr="006C14B8">
              <w:rPr>
                <w:rFonts w:ascii="Times New Roman" w:hAnsi="Times New Roman"/>
                <w:sz w:val="24"/>
                <w:szCs w:val="24"/>
              </w:rPr>
              <w:t xml:space="preserve">Dự thảo Quyết định quy định phân cấp cho Chủ tịch Ủy ban nhân dân cấp xã phê duyệt </w:t>
            </w:r>
            <w:r w:rsidR="000D5F5F" w:rsidRPr="006C14B8">
              <w:rPr>
                <w:rFonts w:ascii="Times New Roman" w:hAnsi="Times New Roman"/>
                <w:sz w:val="24"/>
                <w:szCs w:val="24"/>
                <w:shd w:val="clear" w:color="auto" w:fill="FFFFFF"/>
              </w:rPr>
              <w:t xml:space="preserve">Đề án chuyển nhượng quyền thu phí sử dụng tài sản kết cấu hạ tầng đường bộ thuộc phạm vi quản lý nhằm cụ thể hoá </w:t>
            </w:r>
            <w:r w:rsidR="00AC4121" w:rsidRPr="00130B87">
              <w:rPr>
                <w:rFonts w:ascii="Times New Roman" w:hAnsi="Times New Roman"/>
                <w:sz w:val="24"/>
                <w:szCs w:val="24"/>
              </w:rPr>
              <w:t>khoản 5 Điều 14 Nghị định số</w:t>
            </w:r>
            <w:r w:rsidR="004565A9">
              <w:rPr>
                <w:rFonts w:ascii="Times New Roman" w:hAnsi="Times New Roman"/>
                <w:sz w:val="24"/>
                <w:szCs w:val="24"/>
              </w:rPr>
              <w:t xml:space="preserve"> 44/2024/NĐ-CP </w:t>
            </w:r>
            <w:r w:rsidR="00AC4121" w:rsidRPr="00130B87">
              <w:rPr>
                <w:rFonts w:ascii="Times New Roman" w:hAnsi="Times New Roman"/>
                <w:sz w:val="24"/>
                <w:szCs w:val="24"/>
              </w:rPr>
              <w:t>được sửa đổi</w:t>
            </w:r>
            <w:r w:rsidR="004565A9">
              <w:rPr>
                <w:rFonts w:ascii="Times New Roman" w:hAnsi="Times New Roman"/>
                <w:sz w:val="24"/>
                <w:szCs w:val="24"/>
              </w:rPr>
              <w:t>, bổ sung</w:t>
            </w:r>
            <w:r w:rsidR="00AC4121" w:rsidRPr="00130B87">
              <w:rPr>
                <w:rFonts w:ascii="Times New Roman" w:hAnsi="Times New Roman"/>
                <w:sz w:val="24"/>
                <w:szCs w:val="24"/>
              </w:rPr>
              <w:t xml:space="preserve"> bởi khoản 1 Điều 8 Nghị định số 99/2026/NĐ-CP</w:t>
            </w:r>
            <w:r w:rsidR="000D5F5F" w:rsidRPr="006C14B8">
              <w:rPr>
                <w:rFonts w:ascii="Times New Roman" w:hAnsi="Times New Roman"/>
                <w:sz w:val="24"/>
                <w:szCs w:val="24"/>
                <w:shd w:val="clear" w:color="auto" w:fill="FFFFFF"/>
              </w:rPr>
              <w:t xml:space="preserve">. Việc phân cấp phù hợp </w:t>
            </w:r>
            <w:r w:rsidR="000D5F5F" w:rsidRPr="006C14B8">
              <w:rPr>
                <w:rFonts w:ascii="Times New Roman" w:hAnsi="Times New Roman"/>
                <w:sz w:val="24"/>
                <w:szCs w:val="24"/>
              </w:rPr>
              <w:t>với mô hình tổ chức chính quyền địa phương 02 cấp, bảo đảm Ủy ban nhân dân cấp xã chủ động thực hiện nhiệm vụ quản lý đối với hệ thống đường bộ thuộc phạm vi quản lý; kịp thời đưa tài sản kết cấu hạ tầng đường bộ vào khai thác phù hợp với tình hình thực tế và nhu cầu quản lý của địa phương, góp phần nâng cao hiệu lực, hiệu quả quản lý, vận hành, khai thác và bảo trì kết cấu hạ tầng đường bộ trên địa bàn tỉnh</w:t>
            </w:r>
          </w:p>
          <w:p w14:paraId="3B907425" w14:textId="77777777" w:rsidR="00521B6E" w:rsidRDefault="00521B6E" w:rsidP="00130B87">
            <w:pPr>
              <w:spacing w:before="360" w:after="120" w:line="288" w:lineRule="auto"/>
              <w:jc w:val="both"/>
              <w:rPr>
                <w:rFonts w:ascii="Times New Roman" w:hAnsi="Times New Roman"/>
                <w:sz w:val="24"/>
                <w:szCs w:val="24"/>
              </w:rPr>
            </w:pPr>
          </w:p>
          <w:p w14:paraId="3A7D620E" w14:textId="0AF1AF81" w:rsidR="00950E35" w:rsidRDefault="00950E35" w:rsidP="00631D08">
            <w:pPr>
              <w:spacing w:before="240" w:after="120" w:line="288" w:lineRule="auto"/>
              <w:jc w:val="both"/>
              <w:rPr>
                <w:rFonts w:ascii="Times New Roman" w:hAnsi="Times New Roman"/>
                <w:sz w:val="24"/>
                <w:szCs w:val="24"/>
              </w:rPr>
            </w:pPr>
            <w:r>
              <w:rPr>
                <w:rFonts w:ascii="Times New Roman" w:hAnsi="Times New Roman"/>
                <w:sz w:val="24"/>
                <w:szCs w:val="24"/>
              </w:rPr>
              <w:t xml:space="preserve">b) </w:t>
            </w:r>
            <w:r w:rsidRPr="006C14B8">
              <w:rPr>
                <w:rFonts w:ascii="Times New Roman" w:hAnsi="Times New Roman"/>
                <w:sz w:val="24"/>
                <w:szCs w:val="24"/>
              </w:rPr>
              <w:t xml:space="preserve">Dự thảo Quyết định quy định phân cấp cho Chủ tịch Ủy ban nhân dân cấp xã phê duyệt Đề án cho thuê quyền khai thác tài sản kết cấu hạ tầng đường bộ thuộc phạm vi quản lý nhằm cụ thể hoá </w:t>
            </w:r>
            <w:r w:rsidR="00631D08" w:rsidRPr="00631D08">
              <w:rPr>
                <w:rFonts w:ascii="Times New Roman" w:hAnsi="Times New Roman"/>
                <w:sz w:val="24"/>
                <w:szCs w:val="24"/>
              </w:rPr>
              <w:t>khoản 5 Điều 15 Nghị định số 44/2024/NĐ-CP được sửa đổi</w:t>
            </w:r>
            <w:r w:rsidR="004565A9">
              <w:rPr>
                <w:rFonts w:ascii="Times New Roman" w:hAnsi="Times New Roman"/>
                <w:sz w:val="24"/>
                <w:szCs w:val="24"/>
              </w:rPr>
              <w:t>, bổ sung</w:t>
            </w:r>
            <w:r w:rsidR="00631D08" w:rsidRPr="00631D08">
              <w:rPr>
                <w:rFonts w:ascii="Times New Roman" w:hAnsi="Times New Roman"/>
                <w:sz w:val="24"/>
                <w:szCs w:val="24"/>
              </w:rPr>
              <w:t xml:space="preserve"> bởi  khoản 1 Điều 9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hệ thống đường bộ thuộc phạm vi quản lý; kịp thời đưa tài sản kết cấu hạ tầng đường bộ vào khai thác phù hợp với tình hình thực tế và nhu cầu quản lý của địa phương, góp phần nâng cao hiệu lực, hiệu quả quản lý, vận hành, khai thác và bảo trì kết cấu hạ tầng đường bộ trên địa bàn tỉnh</w:t>
            </w:r>
          </w:p>
          <w:p w14:paraId="3E96BD8D" w14:textId="2C5E958A" w:rsidR="00950E35" w:rsidRDefault="00950E35" w:rsidP="000D5F5F">
            <w:pPr>
              <w:spacing w:after="120" w:line="288" w:lineRule="auto"/>
              <w:jc w:val="both"/>
              <w:rPr>
                <w:rFonts w:ascii="Times New Roman" w:hAnsi="Times New Roman"/>
                <w:sz w:val="24"/>
                <w:szCs w:val="24"/>
              </w:rPr>
            </w:pPr>
            <w:r>
              <w:rPr>
                <w:rFonts w:ascii="Times New Roman" w:hAnsi="Times New Roman"/>
                <w:sz w:val="24"/>
                <w:szCs w:val="24"/>
              </w:rPr>
              <w:lastRenderedPageBreak/>
              <w:t xml:space="preserve">c) </w:t>
            </w:r>
            <w:r w:rsidRPr="006C14B8">
              <w:rPr>
                <w:rFonts w:ascii="Times New Roman" w:hAnsi="Times New Roman"/>
                <w:sz w:val="24"/>
                <w:szCs w:val="24"/>
              </w:rPr>
              <w:t xml:space="preserve">Dự thảo Quyết định quy định phân cấp cho Chủ tịch Ủy ban nhân dân cấp xã phê duyệt Đề án chuyển nhượng có thời hạn quyền khai thác tài sản kết cấu hạ tầng đường bộ thuộc phạm vi quản lý nhằm cụ thể hoá </w:t>
            </w:r>
            <w:r w:rsidR="00631D08" w:rsidRPr="00631D08">
              <w:rPr>
                <w:rFonts w:ascii="Times New Roman" w:hAnsi="Times New Roman"/>
                <w:sz w:val="24"/>
                <w:szCs w:val="24"/>
              </w:rPr>
              <w:t>khoản 5 Điều 16 Nghị định số 44/2024/NĐ-CP được sửa đổi</w:t>
            </w:r>
            <w:r w:rsidR="004565A9">
              <w:rPr>
                <w:rFonts w:ascii="Times New Roman" w:hAnsi="Times New Roman"/>
                <w:sz w:val="24"/>
                <w:szCs w:val="24"/>
              </w:rPr>
              <w:t>, bổ sung</w:t>
            </w:r>
            <w:r w:rsidR="00631D08" w:rsidRPr="00631D08">
              <w:rPr>
                <w:rFonts w:ascii="Times New Roman" w:hAnsi="Times New Roman"/>
                <w:sz w:val="24"/>
                <w:szCs w:val="24"/>
              </w:rPr>
              <w:t xml:space="preserve"> bởi khoản 1 Điều 10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hệ thống đường bộ thuộc phạm vi quản lý; kịp thời đưa tài sản kết cấu hạ tầng đường bộ vào khai thác phù hợp với tình hình thực tế và nhu cầu quản lý của địa phương, góp phần nâng cao hiệu lực, hiệu quả quản lý, vận hành, khai thác và bảo trì kết cấu hạ tầng đường bộ trên địa bàn tỉnh</w:t>
            </w:r>
          </w:p>
          <w:p w14:paraId="6CDF06BC" w14:textId="5917C630" w:rsidR="00950E35" w:rsidRDefault="00950E35" w:rsidP="000D5F5F">
            <w:pPr>
              <w:spacing w:after="120" w:line="288" w:lineRule="auto"/>
              <w:jc w:val="both"/>
              <w:rPr>
                <w:rFonts w:ascii="Times New Roman" w:hAnsi="Times New Roman"/>
                <w:sz w:val="24"/>
                <w:szCs w:val="24"/>
              </w:rPr>
            </w:pPr>
            <w:r>
              <w:rPr>
                <w:rFonts w:ascii="Times New Roman" w:hAnsi="Times New Roman"/>
                <w:sz w:val="24"/>
                <w:szCs w:val="24"/>
              </w:rPr>
              <w:t xml:space="preserve">d) </w:t>
            </w:r>
            <w:r w:rsidRPr="006C14B8">
              <w:rPr>
                <w:rFonts w:ascii="Times New Roman" w:hAnsi="Times New Roman"/>
                <w:sz w:val="24"/>
                <w:szCs w:val="24"/>
              </w:rPr>
              <w:t xml:space="preserve">Dự thảo Quyết định quy định phân cấp cho Chủ tịch Ủy ban nhân dân cấp xã phê duyệt Quyết định thu hồi tài sản kết cấu hạ tầng đường bộ thuộc phạm vi quản lý nhằm cụ thể hoá </w:t>
            </w:r>
            <w:r w:rsidR="00631D08" w:rsidRPr="00631D08">
              <w:rPr>
                <w:rFonts w:ascii="Times New Roman" w:hAnsi="Times New Roman"/>
                <w:sz w:val="24"/>
                <w:szCs w:val="24"/>
              </w:rPr>
              <w:t>khoản 2 Điều 21 Nghị định số</w:t>
            </w:r>
            <w:r w:rsidR="004565A9">
              <w:rPr>
                <w:rFonts w:ascii="Times New Roman" w:hAnsi="Times New Roman"/>
                <w:sz w:val="24"/>
                <w:szCs w:val="24"/>
              </w:rPr>
              <w:t xml:space="preserve"> 44/2024/NĐ-CP </w:t>
            </w:r>
            <w:r w:rsidR="00631D08" w:rsidRPr="00631D08">
              <w:rPr>
                <w:rFonts w:ascii="Times New Roman" w:hAnsi="Times New Roman"/>
                <w:sz w:val="24"/>
                <w:szCs w:val="24"/>
              </w:rPr>
              <w:t>được sửa đổi</w:t>
            </w:r>
            <w:r w:rsidR="004565A9">
              <w:rPr>
                <w:rFonts w:ascii="Times New Roman" w:hAnsi="Times New Roman"/>
                <w:sz w:val="24"/>
                <w:szCs w:val="24"/>
              </w:rPr>
              <w:t>, bổ sung</w:t>
            </w:r>
            <w:r w:rsidR="00631D08" w:rsidRPr="00631D08">
              <w:rPr>
                <w:rFonts w:ascii="Times New Roman" w:hAnsi="Times New Roman"/>
                <w:sz w:val="24"/>
                <w:szCs w:val="24"/>
              </w:rPr>
              <w:t xml:space="preserve"> bởi khoản 1 Điều 13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tài sản kết cấu hạ tầng đường bộ thuộc phạm vi quản lý; phù hợp với tình hình thực tế và nhu cầu quản lý của địa phương, góp phần nâng cao hiệu lực, hiệu quả quản lý, vận hành, khai thác và bảo trì kết cấu hạ tầng đường bộ trên địa bàn tỉnh</w:t>
            </w:r>
          </w:p>
          <w:p w14:paraId="6C8820DC" w14:textId="50269873" w:rsidR="00950E35" w:rsidRDefault="009A2B33" w:rsidP="00914BE1">
            <w:pPr>
              <w:spacing w:line="288" w:lineRule="auto"/>
              <w:jc w:val="both"/>
              <w:rPr>
                <w:rFonts w:ascii="Times New Roman" w:hAnsi="Times New Roman"/>
                <w:sz w:val="24"/>
                <w:szCs w:val="24"/>
              </w:rPr>
            </w:pPr>
            <w:r>
              <w:rPr>
                <w:rFonts w:ascii="Times New Roman" w:hAnsi="Times New Roman"/>
                <w:sz w:val="24"/>
                <w:szCs w:val="24"/>
              </w:rPr>
              <w:t xml:space="preserve">đ) </w:t>
            </w:r>
            <w:r w:rsidR="00950E35" w:rsidRPr="006C14B8">
              <w:rPr>
                <w:rFonts w:ascii="Times New Roman" w:hAnsi="Times New Roman"/>
                <w:sz w:val="24"/>
                <w:szCs w:val="24"/>
              </w:rPr>
              <w:t xml:space="preserve">Dự thảo Quyết định quy định phân cấp cho Chủ tịch Ủy ban nhân dân cấp xã phê duyệt Quyết định thanh lý đối với tài sản kết cấu hạ tầng giao thông đường bộ thuộc phạm vi quản lý nhằm cụ thể hoá </w:t>
            </w:r>
            <w:r w:rsidR="00631D08" w:rsidRPr="00631D08">
              <w:rPr>
                <w:rFonts w:ascii="Times New Roman" w:hAnsi="Times New Roman"/>
                <w:sz w:val="24"/>
                <w:szCs w:val="24"/>
              </w:rPr>
              <w:t>khoản 2 Điều 24 Nghị định số 44/2024/NĐ-CP được sửa đổi</w:t>
            </w:r>
            <w:r w:rsidR="00D9199A">
              <w:rPr>
                <w:rFonts w:ascii="Times New Roman" w:hAnsi="Times New Roman"/>
                <w:sz w:val="24"/>
                <w:szCs w:val="24"/>
              </w:rPr>
              <w:t>, bổ sung</w:t>
            </w:r>
            <w:r w:rsidR="00631D08" w:rsidRPr="00631D08">
              <w:rPr>
                <w:rFonts w:ascii="Times New Roman" w:hAnsi="Times New Roman"/>
                <w:sz w:val="24"/>
                <w:szCs w:val="24"/>
              </w:rPr>
              <w:t xml:space="preserve"> bởi khoản 1 Điều 16 Nghị định số 99/2026/NĐ-CP</w:t>
            </w:r>
            <w:r w:rsidR="00950E35" w:rsidRPr="006C14B8">
              <w:rPr>
                <w:rFonts w:ascii="Times New Roman" w:hAnsi="Times New Roman"/>
                <w:sz w:val="24"/>
                <w:szCs w:val="24"/>
              </w:rPr>
              <w:t xml:space="preserve">. Việc phân cấp phù hợp với mô hình tổ chức chính quyền địa phương 02 cấp, bảo đảm Ủy ban nhân dân cấp xã chủ động thực hiện nhiệm vụ quản lý đối với tài sản kết cấu hạ tầng đường bộ thuộc phạm vi quản lý; quản lý tài sản phù hợp với tình hình thực tế của địa phương, góp phần </w:t>
            </w:r>
            <w:r w:rsidR="00950E35" w:rsidRPr="006C14B8">
              <w:rPr>
                <w:rFonts w:ascii="Times New Roman" w:hAnsi="Times New Roman"/>
                <w:sz w:val="24"/>
                <w:szCs w:val="24"/>
              </w:rPr>
              <w:lastRenderedPageBreak/>
              <w:t>nâng cao hiệu lực, hiệu quả quản lý, vận hành, khai thác và bảo trì kết cấu hạ tầng đường bộ trên địa bàn tỉnh</w:t>
            </w:r>
          </w:p>
          <w:p w14:paraId="5A79E869" w14:textId="77777777" w:rsidR="009A2B33" w:rsidRDefault="009A2B33" w:rsidP="000D5F5F">
            <w:pPr>
              <w:spacing w:after="120" w:line="288" w:lineRule="auto"/>
              <w:jc w:val="both"/>
              <w:rPr>
                <w:rFonts w:ascii="Times New Roman" w:hAnsi="Times New Roman"/>
                <w:sz w:val="24"/>
                <w:szCs w:val="24"/>
              </w:rPr>
            </w:pPr>
          </w:p>
          <w:p w14:paraId="7AE35B2E" w14:textId="4DFDEE6E" w:rsidR="00950E35" w:rsidRDefault="00FC3D4C" w:rsidP="000D5F5F">
            <w:pPr>
              <w:spacing w:after="120" w:line="288" w:lineRule="auto"/>
              <w:jc w:val="both"/>
              <w:rPr>
                <w:rFonts w:ascii="Times New Roman" w:hAnsi="Times New Roman"/>
                <w:sz w:val="24"/>
                <w:szCs w:val="24"/>
              </w:rPr>
            </w:pPr>
            <w:r>
              <w:rPr>
                <w:rFonts w:ascii="Times New Roman" w:hAnsi="Times New Roman"/>
                <w:sz w:val="24"/>
                <w:szCs w:val="24"/>
              </w:rPr>
              <w:t xml:space="preserve">e) </w:t>
            </w:r>
            <w:r w:rsidR="009A2B33" w:rsidRPr="006C14B8">
              <w:rPr>
                <w:rFonts w:ascii="Times New Roman" w:hAnsi="Times New Roman"/>
                <w:sz w:val="24"/>
                <w:szCs w:val="24"/>
              </w:rPr>
              <w:t xml:space="preserve">Dự thảo Quyết định quy định phân cấp cho Chủ tịch Ủy ban nhân dân cấp xã Quyết định xử lý đối với tài sản kết cấu hạ tầng giao thông đường bộ thuộc phạm vi quản lý nhằm cụ thể hoá </w:t>
            </w:r>
            <w:r w:rsidR="00E924BF" w:rsidRPr="00E924BF">
              <w:rPr>
                <w:rFonts w:ascii="Times New Roman" w:hAnsi="Times New Roman"/>
                <w:sz w:val="24"/>
                <w:szCs w:val="24"/>
              </w:rPr>
              <w:t>khoản 2 Điều 25 Nghị định số 44/2024/NĐ-CP được sửa đổi</w:t>
            </w:r>
            <w:r w:rsidR="00D9199A">
              <w:rPr>
                <w:rFonts w:ascii="Times New Roman" w:hAnsi="Times New Roman"/>
                <w:sz w:val="24"/>
                <w:szCs w:val="24"/>
              </w:rPr>
              <w:t>, bổ sung</w:t>
            </w:r>
            <w:r w:rsidR="00E924BF" w:rsidRPr="00E924BF">
              <w:rPr>
                <w:rFonts w:ascii="Times New Roman" w:hAnsi="Times New Roman"/>
                <w:sz w:val="24"/>
                <w:szCs w:val="24"/>
              </w:rPr>
              <w:t xml:space="preserve"> bởi khoản 12 Điều 22 Nghị định số 99/2026/NĐ-CP</w:t>
            </w:r>
            <w:r w:rsidR="009A2B33"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tài sản kết cấu hạ tầng thuộc phạm vi quản lý; phù hợp với tình hình thực tế và nhu cầu quản lý của địa phương, tránh lãnh phí tài sản.</w:t>
            </w:r>
          </w:p>
          <w:p w14:paraId="64537C0E" w14:textId="77777777" w:rsidR="009A2B33" w:rsidRDefault="009A2B33" w:rsidP="00914BE1">
            <w:pPr>
              <w:spacing w:line="288" w:lineRule="auto"/>
              <w:jc w:val="both"/>
              <w:rPr>
                <w:rFonts w:ascii="Times New Roman" w:hAnsi="Times New Roman"/>
                <w:sz w:val="24"/>
                <w:szCs w:val="24"/>
              </w:rPr>
            </w:pPr>
          </w:p>
          <w:p w14:paraId="383E2437" w14:textId="0A94A870" w:rsidR="00FC3D4C" w:rsidRPr="00D9199A" w:rsidRDefault="00FC3D4C" w:rsidP="00FC3D4C">
            <w:pPr>
              <w:spacing w:after="120" w:line="288" w:lineRule="auto"/>
              <w:jc w:val="both"/>
              <w:rPr>
                <w:rFonts w:ascii="Times New Roman" w:hAnsi="Times New Roman"/>
                <w:spacing w:val="-4"/>
                <w:sz w:val="24"/>
                <w:szCs w:val="24"/>
              </w:rPr>
            </w:pPr>
            <w:r w:rsidRPr="00D9199A">
              <w:rPr>
                <w:rFonts w:ascii="Times New Roman" w:hAnsi="Times New Roman"/>
                <w:spacing w:val="-4"/>
                <w:sz w:val="24"/>
                <w:szCs w:val="24"/>
              </w:rPr>
              <w:t xml:space="preserve">f) Dự thảo Quyết định quy định phân cấp cho Chủ tịch Ủy ban nhân dân cấp xã Quyết định giao đối với tài sản kết cấu hạ tầng đường bộ thuộc địa phương quản lý cho cơ quan, đơn vị quản lý tài sản ở địa phương nhằm cụ thể hoá </w:t>
            </w:r>
            <w:r w:rsidR="00E1157E" w:rsidRPr="00D9199A">
              <w:rPr>
                <w:rFonts w:ascii="Times New Roman" w:hAnsi="Times New Roman"/>
                <w:spacing w:val="-4"/>
                <w:sz w:val="24"/>
                <w:szCs w:val="24"/>
              </w:rPr>
              <w:t>khoản 3 Điều 6 Nghị định số</w:t>
            </w:r>
            <w:r w:rsidR="00D9199A" w:rsidRPr="00D9199A">
              <w:rPr>
                <w:rFonts w:ascii="Times New Roman" w:hAnsi="Times New Roman"/>
                <w:spacing w:val="-4"/>
                <w:sz w:val="24"/>
                <w:szCs w:val="24"/>
              </w:rPr>
              <w:t xml:space="preserve"> 44/2024/NĐ-CP </w:t>
            </w:r>
            <w:r w:rsidR="00E1157E" w:rsidRPr="00D9199A">
              <w:rPr>
                <w:rFonts w:ascii="Times New Roman" w:hAnsi="Times New Roman"/>
                <w:spacing w:val="-4"/>
                <w:sz w:val="24"/>
                <w:szCs w:val="24"/>
              </w:rPr>
              <w:t>được sửa đổi</w:t>
            </w:r>
            <w:r w:rsidR="00D9199A" w:rsidRPr="00D9199A">
              <w:rPr>
                <w:rFonts w:ascii="Times New Roman" w:hAnsi="Times New Roman"/>
                <w:spacing w:val="-4"/>
                <w:sz w:val="24"/>
                <w:szCs w:val="24"/>
              </w:rPr>
              <w:t>, bổ sung</w:t>
            </w:r>
            <w:r w:rsidR="00E1157E" w:rsidRPr="00D9199A">
              <w:rPr>
                <w:rFonts w:ascii="Times New Roman" w:hAnsi="Times New Roman"/>
                <w:spacing w:val="-4"/>
                <w:sz w:val="24"/>
                <w:szCs w:val="24"/>
              </w:rPr>
              <w:t xml:space="preserve"> bởi khoản 2 Điều 4 Nghị định số 99/2026/NĐ-CP)</w:t>
            </w:r>
            <w:r w:rsidRPr="00D9199A">
              <w:rPr>
                <w:rFonts w:ascii="Times New Roman" w:hAnsi="Times New Roman"/>
                <w:spacing w:val="-4"/>
                <w:sz w:val="24"/>
                <w:szCs w:val="24"/>
              </w:rPr>
              <w:t>. Việc phân cấp phù hợp với mô hình tổ chức chính quyền địa phương 02 cấp, bảo đảm Ủy ban nhân dân cấp xã chủ động thực hiện nhiệm vụ quản lý đối với tài sản kết cấu hạ tầng thuộc phạm vi quản lý; phù hợp với tình hình thực tế và nhu cầu quản lý của địa phương.</w:t>
            </w:r>
          </w:p>
          <w:p w14:paraId="070B658B" w14:textId="67401172" w:rsidR="00830F2E" w:rsidRDefault="00830F2E" w:rsidP="00830F2E">
            <w:pPr>
              <w:spacing w:after="120" w:line="288" w:lineRule="auto"/>
              <w:jc w:val="both"/>
              <w:rPr>
                <w:rFonts w:ascii="Times New Roman" w:hAnsi="Times New Roman"/>
                <w:sz w:val="24"/>
                <w:szCs w:val="24"/>
              </w:rPr>
            </w:pPr>
            <w:r>
              <w:rPr>
                <w:rFonts w:ascii="Times New Roman" w:hAnsi="Times New Roman"/>
                <w:sz w:val="24"/>
                <w:szCs w:val="24"/>
              </w:rPr>
              <w:t xml:space="preserve">g) </w:t>
            </w:r>
            <w:r w:rsidRPr="006C14B8">
              <w:rPr>
                <w:rFonts w:ascii="Times New Roman" w:hAnsi="Times New Roman"/>
                <w:sz w:val="24"/>
                <w:szCs w:val="24"/>
              </w:rPr>
              <w:t xml:space="preserve">Dự thảo Quyết định quy định phân cấp cho Chủ tịch Ủy ban nhân dân cấp xã </w:t>
            </w:r>
            <w:r w:rsidRPr="00830F2E">
              <w:rPr>
                <w:rFonts w:ascii="Times New Roman" w:hAnsi="Times New Roman"/>
                <w:sz w:val="24"/>
                <w:szCs w:val="24"/>
              </w:rPr>
              <w:t>Quyết định điều chuyển tài sản kết cấu hạ tầng đường bộ giữa các cơ quan, tổ chức, đơn vị thuộc địa phương</w:t>
            </w:r>
            <w:r w:rsidRPr="00FC3D4C">
              <w:rPr>
                <w:rFonts w:ascii="Times New Roman" w:hAnsi="Times New Roman"/>
                <w:sz w:val="24"/>
                <w:szCs w:val="24"/>
              </w:rPr>
              <w:t xml:space="preserve"> </w:t>
            </w:r>
            <w:r w:rsidRPr="006C14B8">
              <w:rPr>
                <w:rFonts w:ascii="Times New Roman" w:hAnsi="Times New Roman"/>
                <w:sz w:val="24"/>
                <w:szCs w:val="24"/>
              </w:rPr>
              <w:t xml:space="preserve">nhằm cụ thể hoá </w:t>
            </w:r>
            <w:r w:rsidR="000A47E0" w:rsidRPr="000A47E0">
              <w:rPr>
                <w:rFonts w:ascii="Times New Roman" w:hAnsi="Times New Roman"/>
                <w:sz w:val="24"/>
                <w:szCs w:val="24"/>
              </w:rPr>
              <w:t>khoản 2 Điều 22 Nghị định số 44/2024/NĐ-CP được sửa đổi</w:t>
            </w:r>
            <w:r w:rsidR="00D9199A">
              <w:rPr>
                <w:rFonts w:ascii="Times New Roman" w:hAnsi="Times New Roman"/>
                <w:sz w:val="24"/>
                <w:szCs w:val="24"/>
              </w:rPr>
              <w:t>, bổ sung</w:t>
            </w:r>
            <w:r w:rsidR="000A47E0" w:rsidRPr="000A47E0">
              <w:rPr>
                <w:rFonts w:ascii="Times New Roman" w:hAnsi="Times New Roman"/>
                <w:sz w:val="24"/>
                <w:szCs w:val="24"/>
              </w:rPr>
              <w:t xml:space="preserve"> bởi khoản 1 Điều 14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tài sản kết cấu hạ tầng thuộc phạm vi quản lý; phù hợp với tình hình thực tế và nhu cầu quản lý của đị</w:t>
            </w:r>
            <w:r>
              <w:rPr>
                <w:rFonts w:ascii="Times New Roman" w:hAnsi="Times New Roman"/>
                <w:sz w:val="24"/>
                <w:szCs w:val="24"/>
              </w:rPr>
              <w:t>a phương</w:t>
            </w:r>
            <w:r w:rsidRPr="006C14B8">
              <w:rPr>
                <w:rFonts w:ascii="Times New Roman" w:hAnsi="Times New Roman"/>
                <w:sz w:val="24"/>
                <w:szCs w:val="24"/>
              </w:rPr>
              <w:t>.</w:t>
            </w:r>
          </w:p>
          <w:p w14:paraId="6DF8DA78" w14:textId="77777777" w:rsidR="00305F60" w:rsidRDefault="00305F60" w:rsidP="00830F2E">
            <w:pPr>
              <w:spacing w:after="120" w:line="288" w:lineRule="auto"/>
              <w:jc w:val="both"/>
              <w:rPr>
                <w:rFonts w:ascii="Times New Roman" w:hAnsi="Times New Roman"/>
                <w:sz w:val="24"/>
                <w:szCs w:val="24"/>
              </w:rPr>
            </w:pPr>
          </w:p>
          <w:p w14:paraId="0BEAC62A" w14:textId="20B53413" w:rsidR="009A2B33" w:rsidRDefault="009A2B33" w:rsidP="005D522C">
            <w:pPr>
              <w:spacing w:before="240" w:after="120" w:line="288" w:lineRule="auto"/>
              <w:jc w:val="both"/>
              <w:rPr>
                <w:rFonts w:ascii="Times New Roman" w:hAnsi="Times New Roman"/>
                <w:sz w:val="24"/>
                <w:szCs w:val="24"/>
              </w:rPr>
            </w:pPr>
            <w:r>
              <w:rPr>
                <w:rFonts w:ascii="Times New Roman" w:hAnsi="Times New Roman"/>
                <w:sz w:val="24"/>
                <w:szCs w:val="24"/>
              </w:rPr>
              <w:t xml:space="preserve">a) </w:t>
            </w:r>
            <w:r w:rsidRPr="006C14B8">
              <w:rPr>
                <w:rFonts w:ascii="Times New Roman" w:hAnsi="Times New Roman"/>
                <w:sz w:val="24"/>
                <w:szCs w:val="24"/>
              </w:rPr>
              <w:t xml:space="preserve">Dự thảo Quyết định quy định phân cấp cho Chủ tịch Ủy ban nhân dân cấp xã phê duyệt Đề án cho thuê quyền khai thác tài sản kết cấu hạ tầng đường bộ thuộc phạm vi quản lý nhằm cụ thể hoá </w:t>
            </w:r>
            <w:r w:rsidR="005D522C" w:rsidRPr="005D522C">
              <w:rPr>
                <w:rFonts w:ascii="Times New Roman" w:hAnsi="Times New Roman"/>
                <w:sz w:val="24"/>
                <w:szCs w:val="24"/>
              </w:rPr>
              <w:t>khoản 5 Điều 14 Nghị định số</w:t>
            </w:r>
            <w:r w:rsidR="00D9199A">
              <w:rPr>
                <w:rFonts w:ascii="Times New Roman" w:hAnsi="Times New Roman"/>
                <w:sz w:val="24"/>
                <w:szCs w:val="24"/>
              </w:rPr>
              <w:t xml:space="preserve"> 12/2025/NĐ-CP </w:t>
            </w:r>
            <w:r w:rsidR="005D522C" w:rsidRPr="005D522C">
              <w:rPr>
                <w:rFonts w:ascii="Times New Roman" w:hAnsi="Times New Roman"/>
                <w:sz w:val="24"/>
                <w:szCs w:val="24"/>
              </w:rPr>
              <w:t>được sửa đổi</w:t>
            </w:r>
            <w:r w:rsidR="00D9199A">
              <w:rPr>
                <w:rFonts w:ascii="Times New Roman" w:hAnsi="Times New Roman"/>
                <w:sz w:val="24"/>
                <w:szCs w:val="24"/>
              </w:rPr>
              <w:t>, bổ sung</w:t>
            </w:r>
            <w:r w:rsidR="005D522C" w:rsidRPr="005D522C">
              <w:rPr>
                <w:rFonts w:ascii="Times New Roman" w:hAnsi="Times New Roman"/>
                <w:sz w:val="24"/>
                <w:szCs w:val="24"/>
              </w:rPr>
              <w:t xml:space="preserve"> bởi khoản 1 Điều 28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tài sản kết cấu hạ tầng đường thuỷ nội địa thuộc phạm vi quản lý; kịp thời quản lý phù hợp với tình hình thực tế và nhu cầu của địa phương, góp phần nâng cao hiệu lực, hiệu quả quản lý, vận hành, khai thác và bảo trì kết cấu hạ tầng đường thuỷ nội địa trên địa bàn tỉnh</w:t>
            </w:r>
          </w:p>
          <w:p w14:paraId="414C07C7" w14:textId="05BC3826" w:rsidR="009A2B33" w:rsidRDefault="009A2B33" w:rsidP="002D5B49">
            <w:pPr>
              <w:spacing w:before="240" w:after="120" w:line="288" w:lineRule="auto"/>
              <w:jc w:val="both"/>
              <w:rPr>
                <w:rFonts w:ascii="Times New Roman" w:hAnsi="Times New Roman"/>
                <w:sz w:val="24"/>
                <w:szCs w:val="24"/>
              </w:rPr>
            </w:pPr>
            <w:r>
              <w:rPr>
                <w:rFonts w:ascii="Times New Roman" w:hAnsi="Times New Roman"/>
                <w:sz w:val="24"/>
                <w:szCs w:val="24"/>
              </w:rPr>
              <w:t xml:space="preserve">b) </w:t>
            </w:r>
            <w:r w:rsidRPr="006C14B8">
              <w:rPr>
                <w:rFonts w:ascii="Times New Roman" w:hAnsi="Times New Roman"/>
                <w:sz w:val="24"/>
                <w:szCs w:val="24"/>
              </w:rPr>
              <w:t xml:space="preserve">Dự thảo Quyết định quy định phân cấp cho Chủ tịch Ủy ban nhân dân cấp xã phê duyệt Đề án chuyển nhượng có thời hạn quyền khai thác tài sản kết cấu hạ tầng đường thủy nội địa thuộc phạm vi quản lý nhằm cụ thể hoá </w:t>
            </w:r>
            <w:r w:rsidR="00C72843" w:rsidRPr="00C72843">
              <w:rPr>
                <w:rFonts w:ascii="Times New Roman" w:hAnsi="Times New Roman"/>
                <w:sz w:val="24"/>
                <w:szCs w:val="24"/>
              </w:rPr>
              <w:t>khoản 5 Điều 15 Nghị định số</w:t>
            </w:r>
            <w:r w:rsidR="00344849">
              <w:rPr>
                <w:rFonts w:ascii="Times New Roman" w:hAnsi="Times New Roman"/>
                <w:sz w:val="24"/>
                <w:szCs w:val="24"/>
              </w:rPr>
              <w:t xml:space="preserve"> 12/2025/NĐ-CP </w:t>
            </w:r>
            <w:r w:rsidR="00C72843" w:rsidRPr="00C72843">
              <w:rPr>
                <w:rFonts w:ascii="Times New Roman" w:hAnsi="Times New Roman"/>
                <w:sz w:val="24"/>
                <w:szCs w:val="24"/>
              </w:rPr>
              <w:t>được sửa đổi</w:t>
            </w:r>
            <w:r w:rsidR="00344849">
              <w:rPr>
                <w:rFonts w:ascii="Times New Roman" w:hAnsi="Times New Roman"/>
                <w:sz w:val="24"/>
                <w:szCs w:val="24"/>
              </w:rPr>
              <w:t>, bổ sung</w:t>
            </w:r>
            <w:r w:rsidR="00C72843" w:rsidRPr="00C72843">
              <w:rPr>
                <w:rFonts w:ascii="Times New Roman" w:hAnsi="Times New Roman"/>
                <w:sz w:val="24"/>
                <w:szCs w:val="24"/>
              </w:rPr>
              <w:t xml:space="preserve"> bởi khoản 1 Điều 29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tài sản kết cấu hạ tầng đường thuỷ nội địa thuộc phạm vi quản lý; kịp thời quản lý phù hợp với tình hình thực tế và nhu cầu của địa phương, góp phần nâng cao hiệu lực, hiệu quả quản lý, vận hành, khai thác và bảo trì kết cấu hạ tầng đường thuỷ nội địa trên địa bàn tỉnh</w:t>
            </w:r>
          </w:p>
          <w:p w14:paraId="577EC4EC" w14:textId="77777777" w:rsidR="009A2B33" w:rsidRDefault="009A2B33" w:rsidP="000D5F5F">
            <w:pPr>
              <w:spacing w:after="120" w:line="288" w:lineRule="auto"/>
              <w:jc w:val="both"/>
              <w:rPr>
                <w:rFonts w:ascii="Times New Roman" w:hAnsi="Times New Roman"/>
                <w:sz w:val="24"/>
                <w:szCs w:val="24"/>
              </w:rPr>
            </w:pPr>
          </w:p>
          <w:p w14:paraId="3DBEA7CD" w14:textId="3452F893" w:rsidR="009A2B33" w:rsidRDefault="009A2B33" w:rsidP="000D5F5F">
            <w:pPr>
              <w:spacing w:after="120" w:line="288" w:lineRule="auto"/>
              <w:jc w:val="both"/>
              <w:rPr>
                <w:rFonts w:ascii="Times New Roman" w:hAnsi="Times New Roman"/>
                <w:sz w:val="24"/>
                <w:szCs w:val="24"/>
              </w:rPr>
            </w:pPr>
            <w:r>
              <w:rPr>
                <w:rFonts w:ascii="Times New Roman" w:hAnsi="Times New Roman"/>
                <w:sz w:val="24"/>
                <w:szCs w:val="24"/>
              </w:rPr>
              <w:t xml:space="preserve">c) </w:t>
            </w:r>
            <w:r w:rsidRPr="006C14B8">
              <w:rPr>
                <w:rFonts w:ascii="Times New Roman" w:hAnsi="Times New Roman"/>
                <w:sz w:val="24"/>
                <w:szCs w:val="24"/>
              </w:rPr>
              <w:t xml:space="preserve">Dự thảo Quyết định quy định phân cấp cho Chủ tịch Ủy ban nhân dân cấp xã Quyết định thu hồi tài sản kết cấu hạ tầng giao thông đường thủy nội địa thuộc phạm vi quản lý nhằm cụ thể hoá </w:t>
            </w:r>
            <w:r w:rsidR="002D5B49" w:rsidRPr="002D5B49">
              <w:rPr>
                <w:rFonts w:ascii="Times New Roman" w:hAnsi="Times New Roman"/>
                <w:sz w:val="24"/>
                <w:szCs w:val="24"/>
              </w:rPr>
              <w:t>khoản 2 Điều 19 Nghị định số 12/2025/NĐ-CP được sửa đổi</w:t>
            </w:r>
            <w:r w:rsidR="00344849">
              <w:rPr>
                <w:rFonts w:ascii="Times New Roman" w:hAnsi="Times New Roman"/>
                <w:sz w:val="24"/>
                <w:szCs w:val="24"/>
              </w:rPr>
              <w:t>, bổ sung</w:t>
            </w:r>
            <w:r w:rsidR="002D5B49" w:rsidRPr="002D5B49">
              <w:rPr>
                <w:rFonts w:ascii="Times New Roman" w:hAnsi="Times New Roman"/>
                <w:sz w:val="24"/>
                <w:szCs w:val="24"/>
              </w:rPr>
              <w:t xml:space="preserve"> bởi khoản 1 Điều 32 Nghị định số 99/2026/NĐ-CP</w:t>
            </w:r>
            <w:r w:rsidRPr="006C14B8">
              <w:rPr>
                <w:rFonts w:ascii="Times New Roman" w:hAnsi="Times New Roman"/>
                <w:sz w:val="24"/>
                <w:szCs w:val="24"/>
              </w:rPr>
              <w:t xml:space="preserve">. Việc phân cấp phù hợp với mô hình </w:t>
            </w:r>
            <w:r w:rsidRPr="006C14B8">
              <w:rPr>
                <w:rFonts w:ascii="Times New Roman" w:hAnsi="Times New Roman"/>
                <w:sz w:val="24"/>
                <w:szCs w:val="24"/>
              </w:rPr>
              <w:lastRenderedPageBreak/>
              <w:t>tổ chức chính quyền địa phương 02 cấp, bảo đảm Ủy ban nhân dân cấp xã chủ động thực hiện nhiệm vụ quản lý đối với hệ thống đường thuỷ nội địa thuộc phạm vi quản lý; phù hợp với tình hình thực tế và nhu cầu quản lý của địa phương, góp phần nâng cao hiệu lực, hiệu quả quản lý, vận hành, khai thác và bảo trì kết cấu hạ tầng đường thuỷ nội địa trên địa bàn tỉnh</w:t>
            </w:r>
          </w:p>
          <w:p w14:paraId="24C07019" w14:textId="58DC536E" w:rsidR="009A2B33" w:rsidRDefault="009A2B33" w:rsidP="00305F60">
            <w:pPr>
              <w:spacing w:before="120" w:after="120" w:line="288" w:lineRule="auto"/>
              <w:jc w:val="both"/>
              <w:rPr>
                <w:rFonts w:ascii="Times New Roman" w:hAnsi="Times New Roman"/>
                <w:sz w:val="24"/>
                <w:szCs w:val="24"/>
              </w:rPr>
            </w:pPr>
            <w:r>
              <w:rPr>
                <w:rFonts w:ascii="Times New Roman" w:hAnsi="Times New Roman"/>
                <w:sz w:val="24"/>
                <w:szCs w:val="24"/>
              </w:rPr>
              <w:t>d)</w:t>
            </w:r>
            <w:r w:rsidRPr="006C14B8">
              <w:rPr>
                <w:rFonts w:ascii="Times New Roman" w:hAnsi="Times New Roman"/>
                <w:sz w:val="24"/>
                <w:szCs w:val="24"/>
              </w:rPr>
              <w:t xml:space="preserve"> Dự thảo Quyết định quy định phân cấp cho Chủ tịch Ủy ban nhân dân cấp xã Quyết định thanh lý tài sản kết cấu hạ tầng giao thông đường thủy nội địa thuộc phạm vi quản lý nhằm cụ thể hoá </w:t>
            </w:r>
            <w:r w:rsidR="002D5B49" w:rsidRPr="002D5B49">
              <w:rPr>
                <w:rFonts w:ascii="Times New Roman" w:hAnsi="Times New Roman"/>
                <w:sz w:val="24"/>
                <w:szCs w:val="24"/>
              </w:rPr>
              <w:t>khoản 2 Điều 22 Nghị định số</w:t>
            </w:r>
            <w:r w:rsidR="00344849">
              <w:rPr>
                <w:rFonts w:ascii="Times New Roman" w:hAnsi="Times New Roman"/>
                <w:sz w:val="24"/>
                <w:szCs w:val="24"/>
              </w:rPr>
              <w:t xml:space="preserve"> 12/2025/NĐ-CP </w:t>
            </w:r>
            <w:r w:rsidR="002D5B49" w:rsidRPr="002D5B49">
              <w:rPr>
                <w:rFonts w:ascii="Times New Roman" w:hAnsi="Times New Roman"/>
                <w:sz w:val="24"/>
                <w:szCs w:val="24"/>
              </w:rPr>
              <w:t>được sửa đổi</w:t>
            </w:r>
            <w:r w:rsidR="00344849">
              <w:rPr>
                <w:rFonts w:ascii="Times New Roman" w:hAnsi="Times New Roman"/>
                <w:sz w:val="24"/>
                <w:szCs w:val="24"/>
              </w:rPr>
              <w:t>, bổ sung</w:t>
            </w:r>
            <w:r w:rsidR="002D5B49" w:rsidRPr="002D5B49">
              <w:rPr>
                <w:rFonts w:ascii="Times New Roman" w:hAnsi="Times New Roman"/>
                <w:sz w:val="24"/>
                <w:szCs w:val="24"/>
              </w:rPr>
              <w:t xml:space="preserve"> bởi khoản 1 Điều 35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hệ thống đường thuỷ nội địa thuộc phạm vi quản lý; kịp thời, phù hợp với tình hình thực tế và nhu cầu quản lý của địa phương, góp phần nâng cao hiệu lực, hiệu quả quản lý, tránh lãnh phí.</w:t>
            </w:r>
          </w:p>
          <w:p w14:paraId="712A73CF" w14:textId="127D6F6A" w:rsidR="009A2B33" w:rsidRDefault="009A2B33" w:rsidP="00C9316B">
            <w:pPr>
              <w:spacing w:before="360" w:after="120" w:line="288" w:lineRule="auto"/>
              <w:jc w:val="both"/>
              <w:rPr>
                <w:rFonts w:ascii="Times New Roman" w:hAnsi="Times New Roman"/>
                <w:sz w:val="24"/>
                <w:szCs w:val="24"/>
              </w:rPr>
            </w:pPr>
            <w:r>
              <w:rPr>
                <w:rFonts w:ascii="Times New Roman" w:hAnsi="Times New Roman"/>
                <w:sz w:val="24"/>
                <w:szCs w:val="24"/>
              </w:rPr>
              <w:t>đ)</w:t>
            </w:r>
            <w:r w:rsidRPr="006C14B8">
              <w:rPr>
                <w:rFonts w:ascii="Times New Roman" w:hAnsi="Times New Roman"/>
                <w:sz w:val="24"/>
                <w:szCs w:val="24"/>
              </w:rPr>
              <w:t xml:space="preserve"> Dự thảo Quyết định quy định phân cấp cho Chủ tịch Ủy ban nhân dân cấp xã Quyết định xử lý tài sản kết cấu hạ tầng giao thông đường thủy nội địa trong trường hợp bị mất, bị hủy hoại thuộc phạm vi quản lý nhằm cụ thể hoá </w:t>
            </w:r>
            <w:r w:rsidR="001D3C6E" w:rsidRPr="001D3C6E">
              <w:rPr>
                <w:rFonts w:ascii="Times New Roman" w:hAnsi="Times New Roman"/>
                <w:sz w:val="24"/>
                <w:szCs w:val="24"/>
              </w:rPr>
              <w:t>khoản 2 Điều 23 Nghị định số</w:t>
            </w:r>
            <w:r w:rsidR="00344849">
              <w:rPr>
                <w:rFonts w:ascii="Times New Roman" w:hAnsi="Times New Roman"/>
                <w:sz w:val="24"/>
                <w:szCs w:val="24"/>
              </w:rPr>
              <w:t xml:space="preserve"> 12/2025/NĐ-CP </w:t>
            </w:r>
            <w:r w:rsidR="001D3C6E" w:rsidRPr="001D3C6E">
              <w:rPr>
                <w:rFonts w:ascii="Times New Roman" w:hAnsi="Times New Roman"/>
                <w:sz w:val="24"/>
                <w:szCs w:val="24"/>
              </w:rPr>
              <w:t>được sửa đổi, bổ sung bởi khoản 8 Điều 38 Nghị định số 99/2026/NĐ-CP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hệ thống đường thuỷ nội địa thuộc phạm vi quản lý; kịp thời quản lý tài sản kết cấu hạ tầng đường thuỷ nội địa phù hợp với tình hình thực tế và nhu cầu quản lý của địa phương.</w:t>
            </w:r>
          </w:p>
          <w:p w14:paraId="46B64C0E" w14:textId="0F7EA28A" w:rsidR="003C7DEB" w:rsidRDefault="003C7DEB" w:rsidP="003C7DEB">
            <w:pPr>
              <w:spacing w:after="120" w:line="288" w:lineRule="auto"/>
              <w:jc w:val="both"/>
              <w:rPr>
                <w:rFonts w:ascii="Times New Roman" w:hAnsi="Times New Roman"/>
                <w:sz w:val="24"/>
                <w:szCs w:val="24"/>
              </w:rPr>
            </w:pPr>
            <w:r>
              <w:rPr>
                <w:rFonts w:ascii="Times New Roman" w:hAnsi="Times New Roman"/>
                <w:sz w:val="24"/>
                <w:szCs w:val="24"/>
              </w:rPr>
              <w:t>e)</w:t>
            </w:r>
            <w:r w:rsidRPr="006C14B8">
              <w:rPr>
                <w:rFonts w:ascii="Times New Roman" w:hAnsi="Times New Roman"/>
                <w:sz w:val="24"/>
                <w:szCs w:val="24"/>
              </w:rPr>
              <w:t xml:space="preserve"> Dự thảo Quyết định quy định phân cấp cho Chủ tịch Ủy ban nhân dân cấp xã </w:t>
            </w:r>
            <w:r w:rsidRPr="003C7DEB">
              <w:rPr>
                <w:rFonts w:ascii="Times New Roman" w:hAnsi="Times New Roman"/>
                <w:sz w:val="24"/>
                <w:szCs w:val="24"/>
              </w:rPr>
              <w:t xml:space="preserve">Quyết định điều chuyển tài sản kết cấu hạ tầng đường thủy nội địa giữa các cơ quan, tổ chức, đơn vị thuộc phạm vi quản lý </w:t>
            </w:r>
            <w:r w:rsidRPr="006C14B8">
              <w:rPr>
                <w:rFonts w:ascii="Times New Roman" w:hAnsi="Times New Roman"/>
                <w:sz w:val="24"/>
                <w:szCs w:val="24"/>
              </w:rPr>
              <w:t xml:space="preserve">nhằm cụ thể hoá </w:t>
            </w:r>
            <w:r w:rsidR="00C9316B" w:rsidRPr="00C9316B">
              <w:rPr>
                <w:rFonts w:ascii="Times New Roman" w:hAnsi="Times New Roman"/>
                <w:sz w:val="24"/>
                <w:szCs w:val="24"/>
              </w:rPr>
              <w:t xml:space="preserve">khoản 2 Điều 20 Nghị định số </w:t>
            </w:r>
            <w:r w:rsidR="00344849">
              <w:rPr>
                <w:rFonts w:ascii="Times New Roman" w:hAnsi="Times New Roman"/>
                <w:sz w:val="24"/>
                <w:szCs w:val="24"/>
              </w:rPr>
              <w:t xml:space="preserve">12/2025/NĐ-CP </w:t>
            </w:r>
            <w:r w:rsidR="00C9316B" w:rsidRPr="00C9316B">
              <w:rPr>
                <w:rFonts w:ascii="Times New Roman" w:hAnsi="Times New Roman"/>
                <w:sz w:val="24"/>
                <w:szCs w:val="24"/>
              </w:rPr>
              <w:t>được sửa đổi</w:t>
            </w:r>
            <w:r w:rsidR="00344849">
              <w:rPr>
                <w:rFonts w:ascii="Times New Roman" w:hAnsi="Times New Roman"/>
                <w:sz w:val="24"/>
                <w:szCs w:val="24"/>
              </w:rPr>
              <w:t>, bổ sung</w:t>
            </w:r>
            <w:r w:rsidR="00C9316B" w:rsidRPr="00C9316B">
              <w:rPr>
                <w:rFonts w:ascii="Times New Roman" w:hAnsi="Times New Roman"/>
                <w:sz w:val="24"/>
                <w:szCs w:val="24"/>
              </w:rPr>
              <w:t xml:space="preserve"> bởi khoản 2 Điều 33 Nghị định số 99/2026/NĐ-</w:t>
            </w:r>
            <w:r w:rsidR="00C9316B" w:rsidRPr="00C9316B">
              <w:rPr>
                <w:rFonts w:ascii="Times New Roman" w:hAnsi="Times New Roman"/>
                <w:sz w:val="24"/>
                <w:szCs w:val="24"/>
              </w:rPr>
              <w:lastRenderedPageBreak/>
              <w:t>CP</w:t>
            </w:r>
            <w:r w:rsidRPr="006C14B8">
              <w:rPr>
                <w:rFonts w:ascii="Times New Roman" w:hAnsi="Times New Roman"/>
                <w:sz w:val="24"/>
                <w:szCs w:val="24"/>
              </w:rPr>
              <w:t>. Việc phân cấp phù hợp với mô hình tổ chức chính quyền địa phương 02 cấp, bảo đảm Ủy ban nhân dân cấp xã chủ động thực hiện nhiệm vụ quản lý đối với hệ thống đường thuỷ nội địa thuộc phạm vi quản lý; kịp thời quản lý tài sản kết cấu hạ tầng đường thuỷ nội địa phù hợp với tình hình thực tế và nhu cầu quản lý của địa phương.</w:t>
            </w:r>
          </w:p>
          <w:p w14:paraId="71415456" w14:textId="77777777" w:rsidR="00C9316B" w:rsidRDefault="00C9316B" w:rsidP="00106109">
            <w:pPr>
              <w:spacing w:after="120" w:line="360" w:lineRule="exact"/>
              <w:jc w:val="both"/>
              <w:rPr>
                <w:rFonts w:ascii="Times New Roman" w:hAnsi="Times New Roman"/>
                <w:sz w:val="24"/>
                <w:szCs w:val="24"/>
              </w:rPr>
            </w:pPr>
          </w:p>
          <w:p w14:paraId="707B2D2A" w14:textId="77777777" w:rsidR="00C9316B" w:rsidRDefault="00C9316B" w:rsidP="00106109">
            <w:pPr>
              <w:spacing w:after="120" w:line="360" w:lineRule="exact"/>
              <w:jc w:val="both"/>
              <w:rPr>
                <w:rFonts w:ascii="Times New Roman" w:hAnsi="Times New Roman"/>
                <w:sz w:val="24"/>
                <w:szCs w:val="24"/>
              </w:rPr>
            </w:pPr>
          </w:p>
          <w:p w14:paraId="46E77EB0" w14:textId="77777777" w:rsidR="00C9316B" w:rsidRDefault="00C9316B" w:rsidP="00106109">
            <w:pPr>
              <w:spacing w:after="120" w:line="360" w:lineRule="exact"/>
              <w:jc w:val="both"/>
              <w:rPr>
                <w:rFonts w:ascii="Times New Roman" w:hAnsi="Times New Roman"/>
                <w:sz w:val="24"/>
                <w:szCs w:val="24"/>
              </w:rPr>
            </w:pPr>
          </w:p>
          <w:p w14:paraId="197C69CE" w14:textId="47A2AD84" w:rsidR="009A2B33" w:rsidRPr="006C14B8" w:rsidRDefault="009A2B33" w:rsidP="00106109">
            <w:pPr>
              <w:spacing w:after="120" w:line="360" w:lineRule="exact"/>
              <w:jc w:val="both"/>
              <w:rPr>
                <w:rFonts w:ascii="Times New Roman" w:hAnsi="Times New Roman"/>
                <w:sz w:val="24"/>
                <w:szCs w:val="24"/>
              </w:rPr>
            </w:pPr>
            <w:r w:rsidRPr="006C14B8">
              <w:rPr>
                <w:rFonts w:ascii="Times New Roman" w:hAnsi="Times New Roman"/>
                <w:sz w:val="24"/>
                <w:szCs w:val="24"/>
              </w:rPr>
              <w:t>- Căn cứ điểm b khoản 2 Điều 44 Nghị định số 207/2026/NĐ-CP của Chính phủ, Chủ tịch UBND tỉnh được phân cấp cho Chủ tịch UBND cấp xã thực hiện nhiệm vụ quyết định phá dỡ công trình xây dựng thuộc trường hợp phải phá dỡ theo quy định của pháp luật về xây dựng.</w:t>
            </w:r>
          </w:p>
          <w:p w14:paraId="54F3CC97" w14:textId="77777777" w:rsidR="009A2B33" w:rsidRPr="006C14B8" w:rsidRDefault="009A2B33" w:rsidP="00106109">
            <w:pPr>
              <w:spacing w:after="120" w:line="360" w:lineRule="exact"/>
              <w:jc w:val="both"/>
              <w:rPr>
                <w:rFonts w:ascii="Times New Roman" w:hAnsi="Times New Roman"/>
                <w:sz w:val="24"/>
                <w:szCs w:val="24"/>
              </w:rPr>
            </w:pPr>
            <w:r w:rsidRPr="006C14B8">
              <w:rPr>
                <w:rFonts w:ascii="Times New Roman" w:hAnsi="Times New Roman"/>
                <w:sz w:val="24"/>
                <w:szCs w:val="24"/>
              </w:rPr>
              <w:t>- Việc phân cấp cho Chủ tịch UBND cấp xã ban hành quyết định phá dỡ công trình và quyết định cưỡng chế phá dỡ (trong trường hợp chủ đầu tư, chủ sở hữu hoặc chủ quản lý, sử dụng công trình không tự thực hiện) là phù hợp với chủ trương đẩy mạnh phân cấp, phân quyền trong quản lý nhà nước, đồng thời bảo đảm đúng thẩm quyền được pháp luật cho phép.</w:t>
            </w:r>
          </w:p>
          <w:p w14:paraId="27FCA502" w14:textId="77777777" w:rsidR="009A2B33" w:rsidRPr="006C14B8" w:rsidRDefault="009A2B33" w:rsidP="00106109">
            <w:pPr>
              <w:spacing w:after="120" w:line="360" w:lineRule="exact"/>
              <w:jc w:val="both"/>
              <w:rPr>
                <w:rFonts w:ascii="Times New Roman" w:hAnsi="Times New Roman"/>
                <w:sz w:val="24"/>
                <w:szCs w:val="24"/>
              </w:rPr>
            </w:pPr>
            <w:r w:rsidRPr="006C14B8">
              <w:rPr>
                <w:rFonts w:ascii="Times New Roman" w:hAnsi="Times New Roman"/>
                <w:sz w:val="24"/>
                <w:szCs w:val="24"/>
              </w:rPr>
              <w:t xml:space="preserve">- Thực tiễn tại tỉnh Lai Châu, phần lớn các công trình thuộc diện quản lý nằm phân tán trên địa bàn rộng, giao thông đi lại khó khăn, nhiều khu vực cách xa trung tâm hành chính cấp tỉnh. UBND cấp xã là cơ quan trực tiếp quản lý địa bàn, thường xuyên theo dõi tình hình xây dựng, kịp thời phát hiện công trình thuộc trường hợp phải phá dỡ hoặc cần áp dụng biện pháp cưỡng chế theo quy định. Việc giao thẩm quyền cho Chủ tịch </w:t>
            </w:r>
            <w:r w:rsidRPr="006C14B8">
              <w:rPr>
                <w:rFonts w:ascii="Times New Roman" w:hAnsi="Times New Roman"/>
                <w:sz w:val="24"/>
                <w:szCs w:val="24"/>
              </w:rPr>
              <w:lastRenderedPageBreak/>
              <w:t>UBND cấp xã sẽ rút ngắn thời gian xử lý, nâng cao tính kịp thời, hạn chế nguy cơ mất an toàn đối với người, tài sản và công trình lân cận.</w:t>
            </w:r>
          </w:p>
          <w:p w14:paraId="7CF6D96C" w14:textId="225303A3" w:rsidR="009A2B33" w:rsidRPr="006C14B8" w:rsidRDefault="009A2B33" w:rsidP="00106109">
            <w:pPr>
              <w:spacing w:after="120" w:line="360" w:lineRule="exact"/>
              <w:jc w:val="both"/>
              <w:rPr>
                <w:rFonts w:ascii="Times New Roman" w:hAnsi="Times New Roman"/>
                <w:sz w:val="24"/>
                <w:szCs w:val="24"/>
              </w:rPr>
            </w:pPr>
            <w:r w:rsidRPr="006C14B8">
              <w:rPr>
                <w:rFonts w:ascii="Times New Roman" w:hAnsi="Times New Roman"/>
                <w:sz w:val="24"/>
                <w:szCs w:val="24"/>
              </w:rPr>
              <w:t>- Quy định này đồng thời bảo đảm phân định rõ trách nhiệm giữa các cấp chính quyền; phát huy tính chủ động, trách nhiệm của chính quyền cơ sở trong quản lý trật tự xây dựng, đồng thời giúp UBND cấp tỉnh tập trung thực hiện chức năng quản lý nhà nước, hướng dẫn, kiểm tra và giám sát việc tổ chức thực hiện theo quy định của pháp luật.</w:t>
            </w:r>
          </w:p>
        </w:tc>
      </w:tr>
      <w:tr w:rsidR="00106109" w:rsidRPr="006C14B8" w14:paraId="4BF625DA" w14:textId="77777777" w:rsidTr="009746F7">
        <w:tc>
          <w:tcPr>
            <w:tcW w:w="6374" w:type="dxa"/>
          </w:tcPr>
          <w:p w14:paraId="2D44B059" w14:textId="77777777" w:rsidR="00106109" w:rsidRPr="004945DF" w:rsidRDefault="00106109" w:rsidP="00106109">
            <w:pPr>
              <w:spacing w:before="120" w:after="120" w:line="360" w:lineRule="exact"/>
              <w:jc w:val="both"/>
              <w:rPr>
                <w:rFonts w:ascii="Times New Roman" w:hAnsi="Times New Roman"/>
                <w:b/>
                <w:bCs/>
                <w:sz w:val="24"/>
                <w:szCs w:val="24"/>
              </w:rPr>
            </w:pPr>
            <w:r w:rsidRPr="004945DF">
              <w:rPr>
                <w:rFonts w:ascii="Times New Roman" w:hAnsi="Times New Roman"/>
                <w:b/>
                <w:bCs/>
                <w:sz w:val="24"/>
                <w:szCs w:val="24"/>
              </w:rPr>
              <w:lastRenderedPageBreak/>
              <w:t>Điều 4. Tổ chức thực hiện</w:t>
            </w:r>
          </w:p>
          <w:p w14:paraId="3F2E18FA" w14:textId="77777777" w:rsidR="00106109" w:rsidRPr="004945DF" w:rsidRDefault="00106109" w:rsidP="00106109">
            <w:pPr>
              <w:spacing w:before="120" w:after="120" w:line="360" w:lineRule="exact"/>
              <w:jc w:val="both"/>
              <w:rPr>
                <w:rFonts w:ascii="Times New Roman" w:hAnsi="Times New Roman"/>
                <w:sz w:val="24"/>
                <w:szCs w:val="24"/>
              </w:rPr>
            </w:pPr>
            <w:r w:rsidRPr="004945DF">
              <w:rPr>
                <w:rFonts w:ascii="Times New Roman" w:hAnsi="Times New Roman"/>
                <w:sz w:val="24"/>
                <w:szCs w:val="24"/>
              </w:rPr>
              <w:t>1. Chủ tịch Uỷ ban nhân dân cấp xã có trách nhiệm thực hiện các nội dung tại Điều 3 Quyết định này, chịu trách nhiệm trước pháp luật và Chủ tịch Uỷ ban nhân dân tỉnh về các nội dung được phân cấp theo quy định.</w:t>
            </w:r>
          </w:p>
          <w:p w14:paraId="66811612" w14:textId="77777777" w:rsidR="00106109" w:rsidRPr="004945DF" w:rsidRDefault="00106109" w:rsidP="00106109">
            <w:pPr>
              <w:spacing w:before="120" w:after="120" w:line="360" w:lineRule="exact"/>
              <w:jc w:val="both"/>
              <w:rPr>
                <w:rFonts w:ascii="Times New Roman" w:hAnsi="Times New Roman"/>
                <w:sz w:val="24"/>
                <w:szCs w:val="24"/>
              </w:rPr>
            </w:pPr>
            <w:r w:rsidRPr="004945DF">
              <w:rPr>
                <w:rFonts w:ascii="Times New Roman" w:hAnsi="Times New Roman"/>
                <w:sz w:val="24"/>
                <w:szCs w:val="24"/>
              </w:rPr>
              <w:t xml:space="preserve">2. Giao Sở Xây dựng hướng dẫn, kiểm tra Uỷ ban nhân dân cấp xã, Chủ tịch Uỷ ban nhân dân cấp xã thực hiện đảm bảo đúng quy định trong quá trình thực hiện nhiệm vụ tại địa phương. </w:t>
            </w:r>
          </w:p>
          <w:p w14:paraId="0C4ACFCF" w14:textId="77777777" w:rsidR="00106109" w:rsidRPr="004945DF" w:rsidRDefault="00106109" w:rsidP="009D5BEE">
            <w:pPr>
              <w:spacing w:after="120" w:line="288" w:lineRule="auto"/>
              <w:jc w:val="both"/>
              <w:rPr>
                <w:rFonts w:ascii="Times New Roman" w:hAnsi="Times New Roman"/>
                <w:b/>
                <w:sz w:val="24"/>
                <w:szCs w:val="24"/>
              </w:rPr>
            </w:pPr>
          </w:p>
        </w:tc>
        <w:tc>
          <w:tcPr>
            <w:tcW w:w="8647" w:type="dxa"/>
          </w:tcPr>
          <w:p w14:paraId="4F75F9D4" w14:textId="77777777" w:rsidR="00344849" w:rsidRDefault="00344849" w:rsidP="004945DF">
            <w:pPr>
              <w:spacing w:before="120" w:after="120" w:line="360" w:lineRule="exact"/>
              <w:jc w:val="both"/>
              <w:rPr>
                <w:rFonts w:ascii="Times New Roman" w:hAnsi="Times New Roman"/>
                <w:sz w:val="24"/>
                <w:szCs w:val="24"/>
              </w:rPr>
            </w:pPr>
          </w:p>
          <w:p w14:paraId="359A854E" w14:textId="4F4CC6DD" w:rsidR="004945DF" w:rsidRPr="004945DF" w:rsidRDefault="004945DF" w:rsidP="004945DF">
            <w:pPr>
              <w:spacing w:before="120" w:after="120" w:line="360" w:lineRule="exact"/>
              <w:jc w:val="both"/>
              <w:rPr>
                <w:rFonts w:ascii="Times New Roman" w:hAnsi="Times New Roman"/>
                <w:sz w:val="24"/>
                <w:szCs w:val="24"/>
              </w:rPr>
            </w:pPr>
            <w:bookmarkStart w:id="0" w:name="_GoBack"/>
            <w:bookmarkEnd w:id="0"/>
            <w:r w:rsidRPr="004945DF">
              <w:rPr>
                <w:rFonts w:ascii="Times New Roman" w:hAnsi="Times New Roman"/>
                <w:sz w:val="24"/>
                <w:szCs w:val="24"/>
              </w:rPr>
              <w:t>Điều này quy định trách nhiệm của các cơ quan, cá nhân trong việc tổ chức thực hiện Quyết định nhằm bảo đảm các nội dung được phân cấp được triển khai thống nhất, đúng quy định của pháp luật.</w:t>
            </w:r>
          </w:p>
          <w:p w14:paraId="404CDE93" w14:textId="166B4480" w:rsidR="004945DF" w:rsidRPr="004945DF" w:rsidRDefault="004945DF" w:rsidP="004945DF">
            <w:pPr>
              <w:spacing w:before="120" w:after="120" w:line="360" w:lineRule="exact"/>
              <w:jc w:val="both"/>
              <w:rPr>
                <w:rFonts w:ascii="Times New Roman" w:hAnsi="Times New Roman"/>
                <w:sz w:val="24"/>
                <w:szCs w:val="24"/>
              </w:rPr>
            </w:pPr>
            <w:r w:rsidRPr="004945DF">
              <w:rPr>
                <w:rFonts w:ascii="Times New Roman" w:hAnsi="Times New Roman"/>
                <w:sz w:val="24"/>
                <w:szCs w:val="24"/>
              </w:rPr>
              <w:t>- Khoản 1 quy định trách nhiệm của Chủ tịch Ủy ban nhân dân cấp xã trong việc tổ chức thực hiện các nhiệm vụ được phân cấp tại Điều 3 của Quyết định; đồng thời xác định rõ trách nhiệm của Chủ tịch Ủy ban nhân dân cấp xã trước pháp luật và trước Chủ tịch Ủy ban nhân dân tỉnh đối với việc thực hiện các nhiệm vụ được phân cấp, góp phần nâng cao tính chủ động, trách nhiệm của chính quyền địa phương trong quá trình thực hiện.</w:t>
            </w:r>
          </w:p>
          <w:p w14:paraId="2D12F963" w14:textId="3A6274EE" w:rsidR="00106109" w:rsidRPr="004945DF" w:rsidRDefault="004945DF" w:rsidP="004945DF">
            <w:pPr>
              <w:spacing w:before="120" w:after="120" w:line="360" w:lineRule="exact"/>
              <w:jc w:val="both"/>
              <w:rPr>
                <w:rFonts w:ascii="Times New Roman" w:hAnsi="Times New Roman"/>
                <w:sz w:val="24"/>
                <w:szCs w:val="24"/>
              </w:rPr>
            </w:pPr>
            <w:r w:rsidRPr="004945DF">
              <w:rPr>
                <w:rFonts w:ascii="Times New Roman" w:hAnsi="Times New Roman"/>
                <w:sz w:val="24"/>
                <w:szCs w:val="24"/>
              </w:rPr>
              <w:t>- Khoản 2 giao Sở Xây dựng thực hiện chức năng hướng dẫn, kiểm tra việc thực hiện của Ủy ban nhân dân cấp xã và Chủ tịch Ủy ban nhân dân cấp xã, nhằm kịp thời hướng dẫn, tháo gỡ khó khăn, vướng mắc và bảo đảm việc thực hiện các nhiệm vụ được phân cấp thống nhất, đúng quy định của pháp luật.</w:t>
            </w:r>
          </w:p>
        </w:tc>
      </w:tr>
    </w:tbl>
    <w:p w14:paraId="2337AD65" w14:textId="77777777" w:rsidR="00806606" w:rsidRPr="006C14B8" w:rsidRDefault="00806606">
      <w:pPr>
        <w:rPr>
          <w:rFonts w:ascii="Times New Roman" w:hAnsi="Times New Roman"/>
          <w:lang w:val="en-US"/>
        </w:rPr>
      </w:pPr>
    </w:p>
    <w:sectPr w:rsidR="00806606" w:rsidRPr="006C14B8" w:rsidSect="006C14B8">
      <w:headerReference w:type="default" r:id="rId7"/>
      <w:pgSz w:w="16838" w:h="11906" w:orient="landscape" w:code="9"/>
      <w:pgMar w:top="851" w:right="851" w:bottom="851"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EA91E" w14:textId="77777777" w:rsidR="008B69D9" w:rsidRDefault="008B69D9" w:rsidP="00CC5553">
      <w:r>
        <w:separator/>
      </w:r>
    </w:p>
  </w:endnote>
  <w:endnote w:type="continuationSeparator" w:id="0">
    <w:p w14:paraId="43437E6B" w14:textId="77777777" w:rsidR="008B69D9" w:rsidRDefault="008B69D9"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84C63" w14:textId="77777777" w:rsidR="008B69D9" w:rsidRDefault="008B69D9" w:rsidP="00CC5553">
      <w:r>
        <w:separator/>
      </w:r>
    </w:p>
  </w:footnote>
  <w:footnote w:type="continuationSeparator" w:id="0">
    <w:p w14:paraId="39BFAF4E" w14:textId="77777777" w:rsidR="008B69D9" w:rsidRDefault="008B69D9" w:rsidP="00CC55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932281"/>
      <w:docPartObj>
        <w:docPartGallery w:val="Page Numbers (Top of Page)"/>
        <w:docPartUnique/>
      </w:docPartObj>
    </w:sdtPr>
    <w:sdtEndPr>
      <w:rPr>
        <w:rFonts w:asciiTheme="majorHAnsi" w:hAnsiTheme="majorHAnsi" w:cstheme="majorHAnsi"/>
        <w:sz w:val="28"/>
        <w:szCs w:val="28"/>
      </w:rPr>
    </w:sdtEndPr>
    <w:sdtContent>
      <w:p w14:paraId="1B2ED713" w14:textId="60C94AD5" w:rsidR="00CC5553" w:rsidRPr="00CC5553" w:rsidRDefault="00CC5553">
        <w:pPr>
          <w:pStyle w:val="Header"/>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00344849">
          <w:rPr>
            <w:rFonts w:asciiTheme="majorHAnsi" w:hAnsiTheme="majorHAnsi" w:cstheme="majorHAnsi"/>
            <w:noProof/>
            <w:sz w:val="28"/>
            <w:szCs w:val="28"/>
          </w:rPr>
          <w:t>9</w:t>
        </w:r>
        <w:r w:rsidRPr="00CC5553">
          <w:rPr>
            <w:rFonts w:asciiTheme="majorHAnsi" w:hAnsiTheme="majorHAnsi" w:cstheme="majorHAnsi"/>
            <w:sz w:val="28"/>
            <w:szCs w:val="28"/>
          </w:rPr>
          <w:fldChar w:fldCharType="end"/>
        </w:r>
      </w:p>
    </w:sdtContent>
  </w:sdt>
  <w:p w14:paraId="6EFDB430" w14:textId="77777777" w:rsidR="00CC5553" w:rsidRDefault="00CC5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36"/>
    <w:rsid w:val="000666FD"/>
    <w:rsid w:val="00092953"/>
    <w:rsid w:val="000A47E0"/>
    <w:rsid w:val="000B075A"/>
    <w:rsid w:val="000B0E78"/>
    <w:rsid w:val="000C0FC4"/>
    <w:rsid w:val="000D5F5F"/>
    <w:rsid w:val="000F361A"/>
    <w:rsid w:val="00106109"/>
    <w:rsid w:val="0011084D"/>
    <w:rsid w:val="00130B87"/>
    <w:rsid w:val="00136A3A"/>
    <w:rsid w:val="00166C29"/>
    <w:rsid w:val="00180543"/>
    <w:rsid w:val="001A1452"/>
    <w:rsid w:val="001D3C6E"/>
    <w:rsid w:val="00210658"/>
    <w:rsid w:val="0027316A"/>
    <w:rsid w:val="00276B6E"/>
    <w:rsid w:val="00285386"/>
    <w:rsid w:val="002D5B49"/>
    <w:rsid w:val="002E2974"/>
    <w:rsid w:val="002E45E0"/>
    <w:rsid w:val="00305F60"/>
    <w:rsid w:val="00335E87"/>
    <w:rsid w:val="00344849"/>
    <w:rsid w:val="00356E0F"/>
    <w:rsid w:val="0037072F"/>
    <w:rsid w:val="003C4A0C"/>
    <w:rsid w:val="003C7DEB"/>
    <w:rsid w:val="003D12DD"/>
    <w:rsid w:val="004252EC"/>
    <w:rsid w:val="004565A9"/>
    <w:rsid w:val="004722C3"/>
    <w:rsid w:val="00476971"/>
    <w:rsid w:val="004945DF"/>
    <w:rsid w:val="004B7A23"/>
    <w:rsid w:val="004B7C54"/>
    <w:rsid w:val="004F2D99"/>
    <w:rsid w:val="00500FEF"/>
    <w:rsid w:val="00502E58"/>
    <w:rsid w:val="00521B6E"/>
    <w:rsid w:val="00565D9B"/>
    <w:rsid w:val="005A1D47"/>
    <w:rsid w:val="005B0C14"/>
    <w:rsid w:val="005D2171"/>
    <w:rsid w:val="005D522C"/>
    <w:rsid w:val="005E7122"/>
    <w:rsid w:val="005F5227"/>
    <w:rsid w:val="00610FA7"/>
    <w:rsid w:val="00631D08"/>
    <w:rsid w:val="006337BF"/>
    <w:rsid w:val="00660A0D"/>
    <w:rsid w:val="00692DD0"/>
    <w:rsid w:val="006C14B8"/>
    <w:rsid w:val="006D565B"/>
    <w:rsid w:val="006E777C"/>
    <w:rsid w:val="00747E53"/>
    <w:rsid w:val="007648D0"/>
    <w:rsid w:val="007804C7"/>
    <w:rsid w:val="00787CD8"/>
    <w:rsid w:val="0079364C"/>
    <w:rsid w:val="007D1185"/>
    <w:rsid w:val="008045C5"/>
    <w:rsid w:val="00806606"/>
    <w:rsid w:val="0081408E"/>
    <w:rsid w:val="008254AA"/>
    <w:rsid w:val="00830F2E"/>
    <w:rsid w:val="00831A4E"/>
    <w:rsid w:val="00871A62"/>
    <w:rsid w:val="00882CD0"/>
    <w:rsid w:val="008906CA"/>
    <w:rsid w:val="008A384E"/>
    <w:rsid w:val="008B42DC"/>
    <w:rsid w:val="008B69D9"/>
    <w:rsid w:val="008B706E"/>
    <w:rsid w:val="00914BE1"/>
    <w:rsid w:val="009405AE"/>
    <w:rsid w:val="00950E35"/>
    <w:rsid w:val="009549B2"/>
    <w:rsid w:val="00956B09"/>
    <w:rsid w:val="009746F7"/>
    <w:rsid w:val="00975EF0"/>
    <w:rsid w:val="00984334"/>
    <w:rsid w:val="00995A3D"/>
    <w:rsid w:val="009A2B33"/>
    <w:rsid w:val="009B2458"/>
    <w:rsid w:val="009C6B54"/>
    <w:rsid w:val="009D5BEE"/>
    <w:rsid w:val="009E5A11"/>
    <w:rsid w:val="00A03C5F"/>
    <w:rsid w:val="00A63EE0"/>
    <w:rsid w:val="00A709F5"/>
    <w:rsid w:val="00A85358"/>
    <w:rsid w:val="00A85364"/>
    <w:rsid w:val="00AA7454"/>
    <w:rsid w:val="00AC3D3D"/>
    <w:rsid w:val="00AC4121"/>
    <w:rsid w:val="00AC6EC8"/>
    <w:rsid w:val="00AE0736"/>
    <w:rsid w:val="00B064C5"/>
    <w:rsid w:val="00B519D9"/>
    <w:rsid w:val="00B558A0"/>
    <w:rsid w:val="00B6278F"/>
    <w:rsid w:val="00B64AAE"/>
    <w:rsid w:val="00B97B64"/>
    <w:rsid w:val="00BB13AA"/>
    <w:rsid w:val="00BE6DFE"/>
    <w:rsid w:val="00C00B90"/>
    <w:rsid w:val="00C5301B"/>
    <w:rsid w:val="00C631A7"/>
    <w:rsid w:val="00C72843"/>
    <w:rsid w:val="00C84292"/>
    <w:rsid w:val="00C9316B"/>
    <w:rsid w:val="00CB312E"/>
    <w:rsid w:val="00CC5553"/>
    <w:rsid w:val="00CD7C1D"/>
    <w:rsid w:val="00D27EF5"/>
    <w:rsid w:val="00D654B0"/>
    <w:rsid w:val="00D675F4"/>
    <w:rsid w:val="00D9199A"/>
    <w:rsid w:val="00D92EC5"/>
    <w:rsid w:val="00DC1C63"/>
    <w:rsid w:val="00E1157E"/>
    <w:rsid w:val="00E16D7C"/>
    <w:rsid w:val="00E21A7A"/>
    <w:rsid w:val="00E728D7"/>
    <w:rsid w:val="00E924BF"/>
    <w:rsid w:val="00EA09C0"/>
    <w:rsid w:val="00EA0FE9"/>
    <w:rsid w:val="00EB54D9"/>
    <w:rsid w:val="00EC7282"/>
    <w:rsid w:val="00EE3557"/>
    <w:rsid w:val="00EE66AF"/>
    <w:rsid w:val="00F00785"/>
    <w:rsid w:val="00F13E33"/>
    <w:rsid w:val="00F151B3"/>
    <w:rsid w:val="00F35489"/>
    <w:rsid w:val="00F74815"/>
    <w:rsid w:val="00F93D3C"/>
    <w:rsid w:val="00FA0768"/>
    <w:rsid w:val="00FC3D4C"/>
    <w:rsid w:val="00FF4B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41E0"/>
  <w15:docId w15:val="{3602DB1B-5391-4543-9162-72BD2D27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58"/>
  </w:style>
  <w:style w:type="paragraph" w:styleId="Heading1">
    <w:name w:val="heading 1"/>
    <w:basedOn w:val="Normal"/>
    <w:next w:val="Normal"/>
    <w:link w:val="Heading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Heading4">
    <w:name w:val="heading 4"/>
    <w:basedOn w:val="Normal"/>
    <w:next w:val="Normal"/>
    <w:link w:val="Heading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Heading5">
    <w:name w:val="heading 5"/>
    <w:basedOn w:val="Normal"/>
    <w:next w:val="Normal"/>
    <w:link w:val="Heading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Heading6">
    <w:name w:val="heading 6"/>
    <w:basedOn w:val="Normal"/>
    <w:next w:val="Normal"/>
    <w:link w:val="Heading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Heading7">
    <w:name w:val="heading 7"/>
    <w:basedOn w:val="Normal"/>
    <w:next w:val="Normal"/>
    <w:link w:val="Heading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Heading8">
    <w:name w:val="heading 8"/>
    <w:basedOn w:val="Normal"/>
    <w:next w:val="Normal"/>
    <w:link w:val="Heading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Heading9">
    <w:name w:val="heading 9"/>
    <w:basedOn w:val="Normal"/>
    <w:next w:val="Normal"/>
    <w:link w:val="Heading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alloonTextChar">
    <w:name w:val="Balloon Text Char"/>
    <w:link w:val="BalloonText"/>
    <w:uiPriority w:val="99"/>
    <w:semiHidden/>
    <w:rsid w:val="003D12DD"/>
    <w:rPr>
      <w:rFonts w:eastAsia="Calibri" w:cs="Segoe UI"/>
      <w:sz w:val="20"/>
      <w:szCs w:val="18"/>
      <w:lang w:val="en-US"/>
    </w:rPr>
  </w:style>
  <w:style w:type="paragraph" w:styleId="TOC5">
    <w:name w:val="toc 5"/>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4">
    <w:name w:val="toc 4"/>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3">
    <w:name w:val="toc 3"/>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2">
    <w:name w:val="toc 2"/>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1">
    <w:name w:val="toc 1"/>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6">
    <w:name w:val="toc 6"/>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7">
    <w:name w:val="toc 7"/>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8">
    <w:name w:val="toc 8"/>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9">
    <w:name w:val="toc 9"/>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Heading1Char">
    <w:name w:val="Heading 1 Char"/>
    <w:basedOn w:val="DefaultParagraphFont"/>
    <w:link w:val="Heading1"/>
    <w:uiPriority w:val="9"/>
    <w:rsid w:val="003D12DD"/>
    <w:rPr>
      <w:rFonts w:eastAsiaTheme="majorEastAsia" w:cstheme="majorBidi"/>
      <w:szCs w:val="32"/>
      <w:lang w:val="en-US"/>
    </w:rPr>
  </w:style>
  <w:style w:type="character" w:customStyle="1" w:styleId="Heading2Char">
    <w:name w:val="Heading 2 Char"/>
    <w:basedOn w:val="DefaultParagraphFont"/>
    <w:link w:val="Heading2"/>
    <w:uiPriority w:val="9"/>
    <w:semiHidden/>
    <w:rsid w:val="003D12DD"/>
    <w:rPr>
      <w:rFonts w:eastAsiaTheme="majorEastAsia" w:cstheme="majorBidi"/>
      <w:szCs w:val="26"/>
      <w:lang w:val="en-US"/>
    </w:rPr>
  </w:style>
  <w:style w:type="character" w:customStyle="1" w:styleId="Heading3Char">
    <w:name w:val="Heading 3 Char"/>
    <w:basedOn w:val="DefaultParagraphFont"/>
    <w:link w:val="Heading3"/>
    <w:uiPriority w:val="9"/>
    <w:semiHidden/>
    <w:rsid w:val="003D12DD"/>
    <w:rPr>
      <w:rFonts w:eastAsiaTheme="majorEastAsia" w:cstheme="majorBidi"/>
      <w:szCs w:val="24"/>
      <w:lang w:val="en-US"/>
    </w:rPr>
  </w:style>
  <w:style w:type="character" w:customStyle="1" w:styleId="Heading4Char">
    <w:name w:val="Heading 4 Char"/>
    <w:basedOn w:val="DefaultParagraphFont"/>
    <w:link w:val="Heading4"/>
    <w:uiPriority w:val="9"/>
    <w:semiHidden/>
    <w:rsid w:val="003D12DD"/>
    <w:rPr>
      <w:rFonts w:eastAsiaTheme="majorEastAsia" w:cstheme="majorBidi"/>
      <w:i/>
      <w:iCs/>
      <w:lang w:val="en-US"/>
    </w:rPr>
  </w:style>
  <w:style w:type="character" w:customStyle="1" w:styleId="Heading5Char">
    <w:name w:val="Heading 5 Char"/>
    <w:basedOn w:val="DefaultParagraphFont"/>
    <w:link w:val="Heading5"/>
    <w:uiPriority w:val="9"/>
    <w:semiHidden/>
    <w:rsid w:val="003D12DD"/>
    <w:rPr>
      <w:rFonts w:eastAsiaTheme="majorEastAsia" w:cstheme="majorBidi"/>
      <w:lang w:val="en-US"/>
    </w:rPr>
  </w:style>
  <w:style w:type="character" w:customStyle="1" w:styleId="Heading6Char">
    <w:name w:val="Heading 6 Char"/>
    <w:basedOn w:val="DefaultParagraphFont"/>
    <w:link w:val="Heading6"/>
    <w:uiPriority w:val="9"/>
    <w:semiHidden/>
    <w:rsid w:val="003D12DD"/>
    <w:rPr>
      <w:rFonts w:eastAsiaTheme="majorEastAsia" w:cstheme="majorBidi"/>
      <w:lang w:val="en-US"/>
    </w:rPr>
  </w:style>
  <w:style w:type="character" w:customStyle="1" w:styleId="Heading7Char">
    <w:name w:val="Heading 7 Char"/>
    <w:basedOn w:val="DefaultParagraphFont"/>
    <w:link w:val="Heading7"/>
    <w:uiPriority w:val="9"/>
    <w:semiHidden/>
    <w:rsid w:val="003D12DD"/>
    <w:rPr>
      <w:rFonts w:eastAsiaTheme="majorEastAsia" w:cstheme="majorBidi"/>
      <w:iCs/>
      <w:lang w:val="en-US"/>
    </w:rPr>
  </w:style>
  <w:style w:type="character" w:customStyle="1" w:styleId="Heading8Char">
    <w:name w:val="Heading 8 Char"/>
    <w:basedOn w:val="DefaultParagraphFont"/>
    <w:link w:val="Heading8"/>
    <w:uiPriority w:val="9"/>
    <w:semiHidden/>
    <w:rsid w:val="003D12DD"/>
    <w:rPr>
      <w:rFonts w:eastAsiaTheme="majorEastAsia" w:cstheme="majorBidi"/>
      <w:color w:val="272727" w:themeColor="text1" w:themeTint="D8"/>
      <w:szCs w:val="21"/>
      <w:lang w:val="en-US"/>
    </w:rPr>
  </w:style>
  <w:style w:type="character" w:customStyle="1" w:styleId="Heading9Char">
    <w:name w:val="Heading 9 Char"/>
    <w:basedOn w:val="DefaultParagraphFont"/>
    <w:link w:val="Heading9"/>
    <w:uiPriority w:val="9"/>
    <w:semiHidden/>
    <w:rsid w:val="003D12DD"/>
    <w:rPr>
      <w:rFonts w:eastAsiaTheme="majorEastAsia" w:cstheme="majorBidi"/>
      <w:iCs/>
      <w:color w:val="272727" w:themeColor="text1" w:themeTint="D8"/>
      <w:szCs w:val="21"/>
      <w:lang w:val="en-US"/>
    </w:rPr>
  </w:style>
  <w:style w:type="paragraph" w:styleId="CommentText">
    <w:name w:val="annotation text"/>
    <w:basedOn w:val="Normal"/>
    <w:link w:val="CommentText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CommentTextChar">
    <w:name w:val="Comment Text Char"/>
    <w:link w:val="CommentText"/>
    <w:uiPriority w:val="99"/>
    <w:semiHidden/>
    <w:rsid w:val="003D12DD"/>
    <w:rPr>
      <w:rFonts w:eastAsia="Calibri"/>
      <w:sz w:val="20"/>
      <w:szCs w:val="20"/>
      <w:lang w:val="en-US"/>
    </w:rPr>
  </w:style>
  <w:style w:type="paragraph" w:styleId="Footer">
    <w:name w:val="footer"/>
    <w:basedOn w:val="Normal"/>
    <w:link w:val="FooterChar"/>
    <w:uiPriority w:val="99"/>
    <w:unhideWhenUsed/>
    <w:rsid w:val="003D12DD"/>
    <w:pPr>
      <w:tabs>
        <w:tab w:val="center" w:pos="4680"/>
        <w:tab w:val="right" w:pos="9360"/>
      </w:tabs>
    </w:pPr>
  </w:style>
  <w:style w:type="character" w:customStyle="1" w:styleId="FooterChar">
    <w:name w:val="Footer Char"/>
    <w:basedOn w:val="DefaultParagraphFont"/>
    <w:link w:val="Footer"/>
    <w:uiPriority w:val="99"/>
    <w:rsid w:val="003D12DD"/>
    <w:rPr>
      <w:rFonts w:ascii="Calibri" w:eastAsia="Calibri" w:hAnsi="Calibri" w:cs="Times New Roman"/>
      <w:sz w:val="22"/>
      <w:lang w:val="en-US"/>
    </w:rPr>
  </w:style>
  <w:style w:type="paragraph" w:styleId="CommentSubject">
    <w:name w:val="annotation subject"/>
    <w:basedOn w:val="CommentText"/>
    <w:next w:val="CommentText"/>
    <w:link w:val="CommentSubjectChar"/>
    <w:uiPriority w:val="99"/>
    <w:semiHidden/>
    <w:unhideWhenUsed/>
    <w:rsid w:val="003D12DD"/>
    <w:rPr>
      <w:b/>
      <w:bCs/>
    </w:rPr>
  </w:style>
  <w:style w:type="character" w:customStyle="1" w:styleId="CommentSubjectChar">
    <w:name w:val="Comment Subject Char"/>
    <w:link w:val="CommentSubject"/>
    <w:uiPriority w:val="99"/>
    <w:semiHidden/>
    <w:rsid w:val="003D12DD"/>
    <w:rPr>
      <w:rFonts w:eastAsia="Calibri"/>
      <w:b/>
      <w:bCs/>
      <w:sz w:val="20"/>
      <w:szCs w:val="20"/>
      <w:lang w:val="en-US"/>
    </w:rPr>
  </w:style>
  <w:style w:type="paragraph" w:styleId="Header">
    <w:name w:val="header"/>
    <w:basedOn w:val="Normal"/>
    <w:link w:val="HeaderChar"/>
    <w:uiPriority w:val="99"/>
    <w:unhideWhenUsed/>
    <w:rsid w:val="003D12DD"/>
    <w:pPr>
      <w:tabs>
        <w:tab w:val="center" w:pos="4680"/>
        <w:tab w:val="right" w:pos="9360"/>
      </w:tabs>
    </w:pPr>
  </w:style>
  <w:style w:type="character" w:customStyle="1" w:styleId="HeaderChar">
    <w:name w:val="Header Char"/>
    <w:basedOn w:val="DefaultParagraphFont"/>
    <w:link w:val="Header"/>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ListParagraph">
    <w:name w:val="List Paragraph"/>
    <w:basedOn w:val="Normal"/>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D12DD"/>
    <w:rPr>
      <w:b/>
      <w:bCs/>
    </w:rPr>
  </w:style>
  <w:style w:type="character" w:styleId="Hyperlink">
    <w:name w:val="Hyperlink"/>
    <w:uiPriority w:val="99"/>
    <w:unhideWhenUsed/>
    <w:rsid w:val="003D12DD"/>
    <w:rPr>
      <w:color w:val="0000FF"/>
      <w:u w:val="single"/>
    </w:rPr>
  </w:style>
  <w:style w:type="character" w:styleId="CommentReference">
    <w:name w:val="annotation reference"/>
    <w:uiPriority w:val="99"/>
    <w:semiHidden/>
    <w:unhideWhenUsed/>
    <w:rsid w:val="003D12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64958-4E0C-443D-B487-99318179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3017</Words>
  <Characters>17201</Characters>
  <Application>Microsoft Office Word</Application>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Bản so sánh, thuyết minh dự thảo Quyết định quản lý hoạt động xây dựng</vt: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so sánh, thuyết minh dự thảo Quyết định quản lý hoạt động xây dựng</dc:title>
  <dc:subject>So sánh quy định hiện hành và dự thảo văn bản</dc:subject>
  <dc:creator>Sở Xây dựng tỉnh Lai Châu</dc:creator>
  <cp:keywords/>
  <dc:description/>
  <cp:lastModifiedBy>ADMIN</cp:lastModifiedBy>
  <cp:revision>48</cp:revision>
  <cp:lastPrinted>2025-07-28T02:08:00Z</cp:lastPrinted>
  <dcterms:created xsi:type="dcterms:W3CDTF">2026-07-12T16:27:00Z</dcterms:created>
  <dcterms:modified xsi:type="dcterms:W3CDTF">2026-07-14T02:23:00Z</dcterms:modified>
</cp:coreProperties>
</file>